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6D" w:rsidRPr="00853BEE" w:rsidRDefault="003D536D" w:rsidP="003D536D">
      <w:pPr>
        <w:jc w:val="center"/>
        <w:rPr>
          <w:sz w:val="22"/>
          <w:szCs w:val="22"/>
        </w:rPr>
      </w:pPr>
      <w:r w:rsidRPr="00853BEE">
        <w:rPr>
          <w:b/>
          <w:sz w:val="22"/>
          <w:szCs w:val="22"/>
          <w:lang w:val="en-US"/>
        </w:rPr>
        <w:t>XX</w:t>
      </w:r>
      <w:r w:rsidR="0021291D">
        <w:rPr>
          <w:b/>
          <w:sz w:val="22"/>
          <w:szCs w:val="22"/>
          <w:lang w:val="en-US"/>
        </w:rPr>
        <w:t>I</w:t>
      </w:r>
      <w:r w:rsidR="00FD499C">
        <w:rPr>
          <w:b/>
          <w:sz w:val="22"/>
          <w:szCs w:val="22"/>
          <w:lang w:val="en-US"/>
        </w:rPr>
        <w:t>I</w:t>
      </w:r>
      <w:r w:rsidRPr="00853BEE">
        <w:rPr>
          <w:b/>
          <w:sz w:val="22"/>
          <w:szCs w:val="22"/>
        </w:rPr>
        <w:t xml:space="preserve"> РОССИЙСКАЯ ОЛИМПИАДА ПО АСТРОНОМИИ 201</w:t>
      </w:r>
      <w:r w:rsidR="00B82E57">
        <w:rPr>
          <w:b/>
          <w:sz w:val="22"/>
          <w:szCs w:val="22"/>
        </w:rPr>
        <w:t>4</w:t>
      </w:r>
      <w:r w:rsidRPr="00853BEE">
        <w:rPr>
          <w:b/>
          <w:sz w:val="22"/>
          <w:szCs w:val="22"/>
        </w:rPr>
        <w:t>-201</w:t>
      </w:r>
      <w:r w:rsidR="00B82E57">
        <w:rPr>
          <w:b/>
          <w:sz w:val="22"/>
          <w:szCs w:val="22"/>
        </w:rPr>
        <w:t>5</w:t>
      </w:r>
      <w:r w:rsidRPr="00853BEE">
        <w:rPr>
          <w:b/>
          <w:sz w:val="22"/>
          <w:szCs w:val="22"/>
        </w:rPr>
        <w:t xml:space="preserve"> УЧ. ГОД</w:t>
      </w:r>
    </w:p>
    <w:p w:rsidR="003D536D" w:rsidRPr="0021291D" w:rsidRDefault="003D536D" w:rsidP="003D536D">
      <w:pPr>
        <w:pStyle w:val="Normal0"/>
        <w:jc w:val="center"/>
        <w:rPr>
          <w:b/>
        </w:rPr>
      </w:pPr>
      <w:r w:rsidRPr="0021291D">
        <w:rPr>
          <w:b/>
          <w:lang w:val="en-US"/>
        </w:rPr>
        <w:t>X</w:t>
      </w:r>
      <w:r w:rsidR="0021291D" w:rsidRPr="0021291D">
        <w:rPr>
          <w:b/>
          <w:lang w:val="en-US"/>
        </w:rPr>
        <w:t>I</w:t>
      </w:r>
      <w:r w:rsidR="00635BFB" w:rsidRPr="0021291D">
        <w:rPr>
          <w:b/>
          <w:lang w:val="en-US"/>
        </w:rPr>
        <w:t>I</w:t>
      </w:r>
      <w:r w:rsidRPr="0021291D">
        <w:rPr>
          <w:b/>
        </w:rPr>
        <w:t xml:space="preserve"> ОЛИМПИАДА ПО АСТРОНОМИИ И КОСМОНАВТИКЕ ШКОЛЬНИКОВ </w:t>
      </w:r>
      <w:r w:rsidR="00853BEE" w:rsidRPr="0021291D">
        <w:rPr>
          <w:b/>
        </w:rPr>
        <w:t>КАЛУЖСКОЙ ОБЛАСТИ</w:t>
      </w:r>
      <w:r w:rsidRPr="0021291D">
        <w:rPr>
          <w:b/>
        </w:rPr>
        <w:t xml:space="preserve"> </w:t>
      </w:r>
    </w:p>
    <w:p w:rsidR="003D536D" w:rsidRPr="00853BEE" w:rsidRDefault="003D536D" w:rsidP="003D536D">
      <w:pPr>
        <w:pStyle w:val="Normal0"/>
        <w:jc w:val="center"/>
        <w:rPr>
          <w:b/>
          <w:sz w:val="22"/>
          <w:szCs w:val="22"/>
        </w:rPr>
      </w:pPr>
      <w:r w:rsidRPr="00853BEE">
        <w:rPr>
          <w:b/>
          <w:sz w:val="22"/>
          <w:szCs w:val="22"/>
        </w:rPr>
        <w:t>11 КЛАСС</w:t>
      </w:r>
    </w:p>
    <w:p w:rsidR="003D536D" w:rsidRDefault="003D536D" w:rsidP="003D536D">
      <w:pPr>
        <w:pStyle w:val="Normal0"/>
        <w:jc w:val="center"/>
        <w:rPr>
          <w:b/>
          <w:i/>
          <w:sz w:val="24"/>
          <w:szCs w:val="24"/>
        </w:rPr>
      </w:pPr>
      <w:r w:rsidRPr="001B38F1">
        <w:rPr>
          <w:b/>
          <w:sz w:val="24"/>
          <w:szCs w:val="24"/>
        </w:rPr>
        <w:t xml:space="preserve">Возможные решения, </w:t>
      </w:r>
      <w:r w:rsidRPr="008D3152">
        <w:rPr>
          <w:b/>
          <w:sz w:val="24"/>
          <w:szCs w:val="24"/>
        </w:rPr>
        <w:t>примерные критерии</w:t>
      </w:r>
    </w:p>
    <w:p w:rsidR="003D536D" w:rsidRDefault="003D536D" w:rsidP="003D536D">
      <w:pPr>
        <w:pStyle w:val="Normal0"/>
        <w:jc w:val="center"/>
      </w:pPr>
      <w:r w:rsidRPr="0056292D">
        <w:t>Задание подготовлено доцент</w:t>
      </w:r>
      <w:r w:rsidR="00211583">
        <w:t>ом</w:t>
      </w:r>
      <w:r w:rsidRPr="0056292D">
        <w:t xml:space="preserve"> кафедры общей физики К</w:t>
      </w:r>
      <w:r>
        <w:t xml:space="preserve">ГУ </w:t>
      </w:r>
      <w:r w:rsidRPr="0056292D">
        <w:t>им. К.Э. Циолковского Красиным М</w:t>
      </w:r>
      <w:r>
        <w:t>. С.</w:t>
      </w:r>
    </w:p>
    <w:p w:rsidR="00B56750" w:rsidRDefault="00B56750" w:rsidP="00B8716B">
      <w:pPr>
        <w:pStyle w:val="22"/>
        <w:rPr>
          <w:b/>
          <w:bCs/>
          <w:sz w:val="24"/>
        </w:rPr>
      </w:pPr>
    </w:p>
    <w:p w:rsidR="00BF0A31" w:rsidRDefault="00BF0A31" w:rsidP="00B8716B">
      <w:pPr>
        <w:pStyle w:val="22"/>
        <w:rPr>
          <w:b/>
          <w:bCs/>
          <w:sz w:val="24"/>
        </w:rPr>
      </w:pPr>
      <w:r w:rsidRPr="008D3152">
        <w:rPr>
          <w:b/>
          <w:bCs/>
          <w:sz w:val="24"/>
        </w:rPr>
        <w:t>1</w:t>
      </w:r>
      <w:r w:rsidR="006C4256" w:rsidRPr="008D3152">
        <w:rPr>
          <w:b/>
          <w:bCs/>
          <w:sz w:val="24"/>
        </w:rPr>
        <w:t xml:space="preserve">. </w:t>
      </w:r>
      <w:r w:rsidR="0070417F">
        <w:rPr>
          <w:b/>
          <w:bCs/>
          <w:sz w:val="24"/>
        </w:rPr>
        <w:t>«Пояс Эджеворта-Койпера»</w:t>
      </w:r>
      <w:r w:rsidR="006C4256" w:rsidRPr="008D3152">
        <w:rPr>
          <w:b/>
          <w:bCs/>
          <w:sz w:val="24"/>
        </w:rPr>
        <w:t xml:space="preserve"> </w:t>
      </w:r>
      <w:r w:rsidR="00B8716B" w:rsidRPr="008D3152">
        <w:rPr>
          <w:bCs/>
          <w:i/>
          <w:sz w:val="24"/>
        </w:rPr>
        <w:t>(8 баллов</w:t>
      </w:r>
      <w:r w:rsidR="00B8716B" w:rsidRPr="008D3152">
        <w:rPr>
          <w:b/>
          <w:bCs/>
          <w:sz w:val="24"/>
        </w:rPr>
        <w:t xml:space="preserve">) </w:t>
      </w:r>
    </w:p>
    <w:p w:rsidR="00184DBF" w:rsidRDefault="00E24BB4" w:rsidP="00F145EC">
      <w:pPr>
        <w:pStyle w:val="22"/>
        <w:rPr>
          <w:bCs/>
          <w:sz w:val="24"/>
        </w:rPr>
      </w:pPr>
      <w:r>
        <w:rPr>
          <w:bCs/>
          <w:noProof/>
          <w:sz w:val="24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2981325</wp:posOffset>
            </wp:positionH>
            <wp:positionV relativeFrom="paragraph">
              <wp:posOffset>3810</wp:posOffset>
            </wp:positionV>
            <wp:extent cx="3762375" cy="2914650"/>
            <wp:effectExtent l="19050" t="0" r="9525" b="0"/>
            <wp:wrapSquare wrapText="bothSides"/>
            <wp:docPr id="968" name="Рисунок 968" descr="poyas-koip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8" descr="poyas-koiper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35FD" w:rsidRPr="007135FD">
        <w:rPr>
          <w:b/>
          <w:bCs/>
          <w:sz w:val="24"/>
        </w:rPr>
        <w:t>Возможное решение</w:t>
      </w:r>
      <w:r w:rsidR="009B452A">
        <w:rPr>
          <w:b/>
          <w:bCs/>
          <w:sz w:val="24"/>
        </w:rPr>
        <w:t xml:space="preserve">. </w:t>
      </w:r>
      <w:r w:rsidR="00034279" w:rsidRPr="00034279">
        <w:rPr>
          <w:bCs/>
          <w:sz w:val="24"/>
        </w:rPr>
        <w:t>Плутон изображён  верхнем ряду в центре</w:t>
      </w:r>
      <w:r w:rsidR="00034279">
        <w:rPr>
          <w:bCs/>
          <w:sz w:val="24"/>
        </w:rPr>
        <w:t xml:space="preserve">, </w:t>
      </w:r>
      <w:r w:rsidR="00184DBF">
        <w:rPr>
          <w:bCs/>
          <w:sz w:val="24"/>
        </w:rPr>
        <w:t>во-первых, Плутон один из самых крупных объектов (по некоторым данным он самый крупный объект в этой области). Кроме того</w:t>
      </w:r>
      <w:r w:rsidR="004778AE">
        <w:rPr>
          <w:bCs/>
          <w:sz w:val="24"/>
        </w:rPr>
        <w:t>,</w:t>
      </w:r>
      <w:r w:rsidR="00184DBF">
        <w:rPr>
          <w:bCs/>
          <w:sz w:val="24"/>
        </w:rPr>
        <w:t xml:space="preserve"> у Плутона имеется очень крупный спутник Харон. Поэтому выбор очевиден. </w:t>
      </w:r>
    </w:p>
    <w:p w:rsidR="00B45A56" w:rsidRDefault="008A33EE" w:rsidP="00F145EC">
      <w:pPr>
        <w:pStyle w:val="22"/>
        <w:jc w:val="both"/>
        <w:rPr>
          <w:sz w:val="24"/>
        </w:rPr>
      </w:pPr>
      <w:r>
        <w:rPr>
          <w:b/>
          <w:sz w:val="24"/>
        </w:rPr>
        <w:t>Рекомендуемые к</w:t>
      </w:r>
      <w:r w:rsidR="000D2EA4" w:rsidRPr="009B452A">
        <w:rPr>
          <w:b/>
          <w:sz w:val="24"/>
        </w:rPr>
        <w:t>ритерии оценки</w:t>
      </w:r>
      <w:r w:rsidR="000D2EA4">
        <w:rPr>
          <w:sz w:val="24"/>
        </w:rPr>
        <w:t xml:space="preserve">. Если </w:t>
      </w:r>
      <w:r w:rsidR="00B45A56">
        <w:rPr>
          <w:sz w:val="24"/>
        </w:rPr>
        <w:t>выбор правильный, но нет обоснования, то ставить 4 балла. Если указано, что Плутон находится в верхнем ряду справа, то ставить 2 балла. За обоснование ставить от 1 до 4 баллов. Если обоснование логичное для верхнего правого объекта, то ставить от 1 до 4 баллов.</w:t>
      </w:r>
    </w:p>
    <w:p w:rsidR="00220D01" w:rsidRDefault="00CE240D" w:rsidP="00DF53D5">
      <w:pPr>
        <w:pStyle w:val="22"/>
        <w:rPr>
          <w:bCs/>
          <w:sz w:val="24"/>
        </w:rPr>
      </w:pPr>
      <w:r w:rsidRPr="008D3152">
        <w:rPr>
          <w:b/>
          <w:bCs/>
          <w:sz w:val="24"/>
        </w:rPr>
        <w:t xml:space="preserve">2. Работа с подвижной картой звёздного неба </w:t>
      </w:r>
      <w:r w:rsidRPr="008D3152">
        <w:rPr>
          <w:bCs/>
          <w:i/>
          <w:sz w:val="24"/>
        </w:rPr>
        <w:t>(8 баллов</w:t>
      </w:r>
      <w:r w:rsidRPr="008D3152">
        <w:rPr>
          <w:b/>
          <w:bCs/>
          <w:sz w:val="24"/>
        </w:rPr>
        <w:t xml:space="preserve">) </w:t>
      </w:r>
      <w:r w:rsidR="0080042B" w:rsidRPr="007135FD">
        <w:rPr>
          <w:b/>
          <w:bCs/>
          <w:sz w:val="24"/>
        </w:rPr>
        <w:t>Возможное решение</w:t>
      </w:r>
      <w:r w:rsidR="0080042B">
        <w:rPr>
          <w:b/>
          <w:bCs/>
          <w:sz w:val="24"/>
        </w:rPr>
        <w:t xml:space="preserve">. </w:t>
      </w:r>
      <w:r w:rsidR="007F6515">
        <w:rPr>
          <w:bCs/>
          <w:sz w:val="24"/>
        </w:rPr>
        <w:t>α Льва называется Регул, β Ориона</w:t>
      </w:r>
      <w:r w:rsidR="007F6515" w:rsidRPr="008D3152">
        <w:rPr>
          <w:bCs/>
          <w:sz w:val="24"/>
        </w:rPr>
        <w:t xml:space="preserve"> </w:t>
      </w:r>
      <w:r w:rsidR="007F6515">
        <w:rPr>
          <w:bCs/>
          <w:sz w:val="24"/>
        </w:rPr>
        <w:t>называется Бетельгейзе. Координаты этих звёзд можно определить по подвижной карте звёздного неба если учесть, что от северного полюса мира на карте проведен</w:t>
      </w:r>
      <w:r w:rsidR="00230BF7">
        <w:rPr>
          <w:bCs/>
          <w:sz w:val="24"/>
        </w:rPr>
        <w:t>ы</w:t>
      </w:r>
      <w:r w:rsidR="007F6515">
        <w:rPr>
          <w:bCs/>
          <w:sz w:val="24"/>
        </w:rPr>
        <w:t xml:space="preserve"> радиально линии</w:t>
      </w:r>
      <w:r w:rsidR="00220D01">
        <w:rPr>
          <w:bCs/>
          <w:sz w:val="24"/>
        </w:rPr>
        <w:t xml:space="preserve"> </w:t>
      </w:r>
      <w:r w:rsidR="00230BF7">
        <w:rPr>
          <w:bCs/>
          <w:sz w:val="24"/>
        </w:rPr>
        <w:t xml:space="preserve"> прямых склонений </w:t>
      </w:r>
      <w:r w:rsidR="00220D01" w:rsidRPr="00220D01">
        <w:rPr>
          <w:bCs/>
          <w:position w:val="-6"/>
          <w:sz w:val="24"/>
        </w:rPr>
        <w:object w:dxaOrig="2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5.75pt" o:ole="">
            <v:imagedata r:id="rId8" o:title=""/>
          </v:shape>
          <o:OLEObject Type="Embed" ProgID="Equation.3" ShapeID="_x0000_i1025" DrawAspect="Content" ObjectID="_1478451696" r:id="rId9"/>
        </w:object>
      </w:r>
      <w:r w:rsidR="00220D01">
        <w:rPr>
          <w:bCs/>
          <w:sz w:val="24"/>
        </w:rPr>
        <w:t>,</w:t>
      </w:r>
      <w:r w:rsidR="007F6515">
        <w:rPr>
          <w:bCs/>
          <w:sz w:val="24"/>
        </w:rPr>
        <w:t xml:space="preserve"> </w:t>
      </w:r>
      <w:r w:rsidR="00220D01" w:rsidRPr="007F6515">
        <w:rPr>
          <w:bCs/>
          <w:position w:val="-4"/>
          <w:sz w:val="24"/>
        </w:rPr>
        <w:object w:dxaOrig="240" w:dyaOrig="300">
          <v:shape id="_x0000_i1026" type="#_x0000_t75" style="width:12pt;height:15pt" o:ole="">
            <v:imagedata r:id="rId10" o:title=""/>
          </v:shape>
          <o:OLEObject Type="Embed" ProgID="Equation.3" ShapeID="_x0000_i1026" DrawAspect="Content" ObjectID="_1478451697" r:id="rId11"/>
        </w:object>
      </w:r>
      <w:r w:rsidR="00220D01">
        <w:rPr>
          <w:bCs/>
          <w:sz w:val="24"/>
        </w:rPr>
        <w:t xml:space="preserve"> и так далее до </w:t>
      </w:r>
      <w:r w:rsidR="00220D01" w:rsidRPr="00220D01">
        <w:rPr>
          <w:bCs/>
          <w:position w:val="-6"/>
          <w:sz w:val="24"/>
        </w:rPr>
        <w:object w:dxaOrig="400" w:dyaOrig="320">
          <v:shape id="_x0000_i1027" type="#_x0000_t75" style="width:20.25pt;height:15.75pt" o:ole="">
            <v:imagedata r:id="rId12" o:title=""/>
          </v:shape>
          <o:OLEObject Type="Embed" ProgID="Equation.3" ShapeID="_x0000_i1027" DrawAspect="Content" ObjectID="_1478451698" r:id="rId13"/>
        </w:object>
      </w:r>
      <w:r w:rsidR="00230BF7">
        <w:rPr>
          <w:bCs/>
          <w:sz w:val="24"/>
        </w:rPr>
        <w:t>. З</w:t>
      </w:r>
      <w:r w:rsidR="00220D01">
        <w:rPr>
          <w:bCs/>
          <w:sz w:val="24"/>
        </w:rPr>
        <w:t>вёзды, находящиеся на этих линиях имеют соответствующее прямое восхождение. Если з</w:t>
      </w:r>
      <w:r w:rsidR="00230BF7">
        <w:rPr>
          <w:bCs/>
          <w:sz w:val="24"/>
        </w:rPr>
        <w:t>в</w:t>
      </w:r>
      <w:r w:rsidR="00220D01">
        <w:rPr>
          <w:bCs/>
          <w:sz w:val="24"/>
        </w:rPr>
        <w:t xml:space="preserve">езда находится между линиями, то её координату определяют методом пропорциональных отрезков длины и времени. Склонение звёзд определяют по кругам </w:t>
      </w:r>
      <w:r w:rsidR="00220D01" w:rsidRPr="00220D01">
        <w:rPr>
          <w:bCs/>
          <w:position w:val="-6"/>
          <w:sz w:val="24"/>
        </w:rPr>
        <w:object w:dxaOrig="400" w:dyaOrig="320">
          <v:shape id="_x0000_i1028" type="#_x0000_t75" style="width:20.25pt;height:15.75pt" o:ole="">
            <v:imagedata r:id="rId14" o:title=""/>
          </v:shape>
          <o:OLEObject Type="Embed" ProgID="Equation.3" ShapeID="_x0000_i1028" DrawAspect="Content" ObjectID="_1478451699" r:id="rId15"/>
        </w:object>
      </w:r>
      <w:r w:rsidR="00220D01">
        <w:rPr>
          <w:bCs/>
          <w:sz w:val="24"/>
        </w:rPr>
        <w:t xml:space="preserve">, </w:t>
      </w:r>
      <w:r w:rsidR="00220D01" w:rsidRPr="00220D01">
        <w:rPr>
          <w:bCs/>
          <w:position w:val="-6"/>
          <w:sz w:val="24"/>
        </w:rPr>
        <w:object w:dxaOrig="400" w:dyaOrig="320">
          <v:shape id="_x0000_i1029" type="#_x0000_t75" style="width:20.25pt;height:15.75pt" o:ole="">
            <v:imagedata r:id="rId16" o:title=""/>
          </v:shape>
          <o:OLEObject Type="Embed" ProgID="Equation.3" ShapeID="_x0000_i1029" DrawAspect="Content" ObjectID="_1478451700" r:id="rId17"/>
        </w:object>
      </w:r>
      <w:r w:rsidR="00220D01">
        <w:rPr>
          <w:bCs/>
          <w:sz w:val="24"/>
        </w:rPr>
        <w:t xml:space="preserve">, </w:t>
      </w:r>
      <w:r w:rsidR="00220D01" w:rsidRPr="00220D01">
        <w:rPr>
          <w:bCs/>
          <w:position w:val="-6"/>
          <w:sz w:val="24"/>
        </w:rPr>
        <w:object w:dxaOrig="279" w:dyaOrig="320">
          <v:shape id="_x0000_i1030" type="#_x0000_t75" style="width:14.25pt;height:15.75pt" o:ole="">
            <v:imagedata r:id="rId18" o:title=""/>
          </v:shape>
          <o:OLEObject Type="Embed" ProgID="Equation.3" ShapeID="_x0000_i1030" DrawAspect="Content" ObjectID="_1478451701" r:id="rId19"/>
        </w:object>
      </w:r>
      <w:r w:rsidR="00220D01">
        <w:rPr>
          <w:bCs/>
          <w:sz w:val="24"/>
        </w:rPr>
        <w:t xml:space="preserve">, </w:t>
      </w:r>
      <w:r w:rsidR="00220D01" w:rsidRPr="00220D01">
        <w:rPr>
          <w:bCs/>
          <w:position w:val="-6"/>
          <w:sz w:val="24"/>
        </w:rPr>
        <w:object w:dxaOrig="580" w:dyaOrig="320">
          <v:shape id="_x0000_i1031" type="#_x0000_t75" style="width:29.25pt;height:15.75pt" o:ole="">
            <v:imagedata r:id="rId20" o:title=""/>
          </v:shape>
          <o:OLEObject Type="Embed" ProgID="Equation.3" ShapeID="_x0000_i1031" DrawAspect="Content" ObjectID="_1478451702" r:id="rId21"/>
        </w:object>
      </w:r>
      <w:r w:rsidR="00220D01">
        <w:rPr>
          <w:bCs/>
          <w:sz w:val="24"/>
        </w:rPr>
        <w:t xml:space="preserve">, </w:t>
      </w:r>
      <w:r w:rsidR="00220D01" w:rsidRPr="00220D01">
        <w:rPr>
          <w:bCs/>
          <w:position w:val="-6"/>
          <w:sz w:val="24"/>
        </w:rPr>
        <w:object w:dxaOrig="580" w:dyaOrig="320">
          <v:shape id="_x0000_i1032" type="#_x0000_t75" style="width:29.25pt;height:15.75pt" o:ole="">
            <v:imagedata r:id="rId22" o:title=""/>
          </v:shape>
          <o:OLEObject Type="Embed" ProgID="Equation.3" ShapeID="_x0000_i1032" DrawAspect="Content" ObjectID="_1478451703" r:id="rId23"/>
        </w:object>
      </w:r>
      <w:r w:rsidR="00220D01">
        <w:rPr>
          <w:bCs/>
          <w:sz w:val="24"/>
        </w:rPr>
        <w:t xml:space="preserve"> с учётом пропорциональности длин и углов. Таким образом можно найти координаты звёзд α Льва (Регул) имеет прямое восхождение </w:t>
      </w:r>
      <w:r w:rsidR="00220D01" w:rsidRPr="00220D01">
        <w:rPr>
          <w:bCs/>
          <w:position w:val="-10"/>
          <w:sz w:val="24"/>
        </w:rPr>
        <w:object w:dxaOrig="1300" w:dyaOrig="360">
          <v:shape id="_x0000_i1033" type="#_x0000_t75" style="width:65.25pt;height:18pt" o:ole="">
            <v:imagedata r:id="rId24" o:title=""/>
          </v:shape>
          <o:OLEObject Type="Embed" ProgID="Equation.3" ShapeID="_x0000_i1033" DrawAspect="Content" ObjectID="_1478451704" r:id="rId25"/>
        </w:object>
      </w:r>
      <w:r w:rsidR="00220D01">
        <w:rPr>
          <w:bCs/>
          <w:sz w:val="24"/>
        </w:rPr>
        <w:t xml:space="preserve"> и склонение </w:t>
      </w:r>
      <w:r w:rsidR="005732B9" w:rsidRPr="00220D01">
        <w:rPr>
          <w:bCs/>
          <w:position w:val="-10"/>
          <w:sz w:val="24"/>
        </w:rPr>
        <w:object w:dxaOrig="1120" w:dyaOrig="360">
          <v:shape id="_x0000_i1034" type="#_x0000_t75" style="width:56.25pt;height:18pt" o:ole="">
            <v:imagedata r:id="rId26" o:title=""/>
          </v:shape>
          <o:OLEObject Type="Embed" ProgID="Equation.3" ShapeID="_x0000_i1034" DrawAspect="Content" ObjectID="_1478451705" r:id="rId27"/>
        </w:object>
      </w:r>
    </w:p>
    <w:p w:rsidR="00220D01" w:rsidRDefault="00220D01" w:rsidP="002C354C">
      <w:pPr>
        <w:pStyle w:val="22"/>
        <w:rPr>
          <w:bCs/>
          <w:sz w:val="24"/>
        </w:rPr>
      </w:pPr>
      <w:r>
        <w:rPr>
          <w:bCs/>
          <w:sz w:val="24"/>
        </w:rPr>
        <w:t>β Ориона</w:t>
      </w:r>
      <w:r w:rsidRPr="008D3152">
        <w:rPr>
          <w:bCs/>
          <w:sz w:val="24"/>
        </w:rPr>
        <w:t xml:space="preserve"> </w:t>
      </w:r>
      <w:r w:rsidR="005732B9">
        <w:rPr>
          <w:bCs/>
          <w:sz w:val="24"/>
        </w:rPr>
        <w:t>(</w:t>
      </w:r>
      <w:r>
        <w:rPr>
          <w:bCs/>
          <w:sz w:val="24"/>
        </w:rPr>
        <w:t>Бетельгейзе</w:t>
      </w:r>
      <w:r w:rsidR="005732B9">
        <w:rPr>
          <w:bCs/>
          <w:sz w:val="24"/>
        </w:rPr>
        <w:t>)</w:t>
      </w:r>
      <w:r>
        <w:rPr>
          <w:bCs/>
          <w:sz w:val="24"/>
        </w:rPr>
        <w:t xml:space="preserve"> имеет прямое восхождение </w:t>
      </w:r>
      <w:r w:rsidR="00B77A56" w:rsidRPr="00220D01">
        <w:rPr>
          <w:bCs/>
          <w:position w:val="-10"/>
          <w:sz w:val="24"/>
        </w:rPr>
        <w:object w:dxaOrig="1160" w:dyaOrig="360">
          <v:shape id="_x0000_i1035" type="#_x0000_t75" style="width:57.75pt;height:18pt" o:ole="">
            <v:imagedata r:id="rId28" o:title=""/>
          </v:shape>
          <o:OLEObject Type="Embed" ProgID="Equation.3" ShapeID="_x0000_i1035" DrawAspect="Content" ObjectID="_1478451706" r:id="rId29"/>
        </w:object>
      </w:r>
      <w:r>
        <w:rPr>
          <w:bCs/>
          <w:sz w:val="24"/>
        </w:rPr>
        <w:t xml:space="preserve"> и склонение </w:t>
      </w:r>
      <w:r w:rsidR="00B77A56" w:rsidRPr="00B77A56">
        <w:rPr>
          <w:bCs/>
          <w:position w:val="-10"/>
          <w:sz w:val="24"/>
        </w:rPr>
        <w:object w:dxaOrig="1219" w:dyaOrig="360">
          <v:shape id="_x0000_i1036" type="#_x0000_t75" style="width:60.75pt;height:18pt" o:ole="">
            <v:imagedata r:id="rId30" o:title=""/>
          </v:shape>
          <o:OLEObject Type="Embed" ProgID="Equation.3" ShapeID="_x0000_i1036" DrawAspect="Content" ObjectID="_1478451707" r:id="rId31"/>
        </w:object>
      </w:r>
    </w:p>
    <w:p w:rsidR="00995EA5" w:rsidRDefault="00995EA5" w:rsidP="002C354C">
      <w:pPr>
        <w:pStyle w:val="22"/>
        <w:rPr>
          <w:bCs/>
          <w:sz w:val="24"/>
        </w:rPr>
      </w:pPr>
      <w:r>
        <w:rPr>
          <w:bCs/>
          <w:sz w:val="24"/>
        </w:rPr>
        <w:t xml:space="preserve">Однако, с помощью подвижной карты такой точности определения координат добиться </w:t>
      </w:r>
      <w:r w:rsidR="004C1359">
        <w:rPr>
          <w:bCs/>
          <w:sz w:val="24"/>
        </w:rPr>
        <w:t>нельзя</w:t>
      </w:r>
      <w:r>
        <w:rPr>
          <w:bCs/>
          <w:sz w:val="24"/>
        </w:rPr>
        <w:t xml:space="preserve">. Поэтому вполне точными могут считаться измерения для которых погрешность определения прямого восхождения не превышает </w:t>
      </w:r>
      <w:r w:rsidRPr="00B77A56">
        <w:rPr>
          <w:bCs/>
          <w:position w:val="-6"/>
          <w:sz w:val="24"/>
        </w:rPr>
        <w:object w:dxaOrig="300" w:dyaOrig="320">
          <v:shape id="_x0000_i1037" type="#_x0000_t75" style="width:15pt;height:15.75pt" o:ole="">
            <v:imagedata r:id="rId32" o:title=""/>
          </v:shape>
          <o:OLEObject Type="Embed" ProgID="Equation.3" ShapeID="_x0000_i1037" DrawAspect="Content" ObjectID="_1478451708" r:id="rId33"/>
        </w:object>
      </w:r>
      <w:r>
        <w:rPr>
          <w:bCs/>
          <w:sz w:val="24"/>
        </w:rPr>
        <w:t xml:space="preserve">, а погрешность определения склонения не более </w:t>
      </w:r>
      <w:r w:rsidRPr="00B77A56">
        <w:rPr>
          <w:bCs/>
          <w:position w:val="-4"/>
          <w:sz w:val="24"/>
        </w:rPr>
        <w:object w:dxaOrig="279" w:dyaOrig="300">
          <v:shape id="_x0000_i1038" type="#_x0000_t75" style="width:14.25pt;height:15pt" o:ole="">
            <v:imagedata r:id="rId34" o:title=""/>
          </v:shape>
          <o:OLEObject Type="Embed" ProgID="Equation.3" ShapeID="_x0000_i1038" DrawAspect="Content" ObjectID="_1478451709" r:id="rId35"/>
        </w:object>
      </w:r>
      <w:r>
        <w:rPr>
          <w:bCs/>
          <w:sz w:val="24"/>
        </w:rPr>
        <w:t>.</w:t>
      </w:r>
    </w:p>
    <w:p w:rsidR="00220D01" w:rsidRDefault="00B77A56" w:rsidP="002C354C">
      <w:pPr>
        <w:pStyle w:val="22"/>
        <w:rPr>
          <w:bCs/>
          <w:sz w:val="24"/>
        </w:rPr>
      </w:pPr>
      <w:r>
        <w:rPr>
          <w:bCs/>
          <w:sz w:val="24"/>
        </w:rPr>
        <w:t xml:space="preserve">Разность высот на которой будут кульминировать эти светила определяется разностью их склонений. Чем больше склонение, тем выше кульминация звезды (для звёзд, которые расположены недалеко от небесного экватора и наблюдаются  на широтах Калужской области). Поэтому выше кульминирует Регул на </w:t>
      </w:r>
      <w:r w:rsidR="00BB1E58" w:rsidRPr="00B77A56">
        <w:rPr>
          <w:bCs/>
          <w:position w:val="-10"/>
          <w:sz w:val="24"/>
        </w:rPr>
        <w:object w:dxaOrig="2220" w:dyaOrig="360">
          <v:shape id="_x0000_i1039" type="#_x0000_t75" style="width:111pt;height:18pt" o:ole="">
            <v:imagedata r:id="rId36" o:title=""/>
          </v:shape>
          <o:OLEObject Type="Embed" ProgID="Equation.3" ShapeID="_x0000_i1039" DrawAspect="Content" ObjectID="_1478451710" r:id="rId37"/>
        </w:object>
      </w:r>
      <w:r>
        <w:rPr>
          <w:bCs/>
          <w:sz w:val="24"/>
        </w:rPr>
        <w:t xml:space="preserve">. </w:t>
      </w:r>
      <w:r w:rsidR="00A044F8">
        <w:rPr>
          <w:bCs/>
          <w:sz w:val="24"/>
        </w:rPr>
        <w:t xml:space="preserve">С учётом погрешности измерений достаточно точным можно считать ответ в интервале значений </w:t>
      </w:r>
      <w:r w:rsidR="00D751D8" w:rsidRPr="00A044F8">
        <w:rPr>
          <w:bCs/>
          <w:position w:val="-14"/>
          <w:sz w:val="24"/>
        </w:rPr>
        <w:object w:dxaOrig="1860" w:dyaOrig="400">
          <v:shape id="_x0000_i1040" type="#_x0000_t75" style="width:93pt;height:20.25pt" o:ole="">
            <v:imagedata r:id="rId38" o:title=""/>
          </v:shape>
          <o:OLEObject Type="Embed" ProgID="Equation.3" ShapeID="_x0000_i1040" DrawAspect="Content" ObjectID="_1478451711" r:id="rId39"/>
        </w:object>
      </w:r>
      <w:r w:rsidR="00A044F8">
        <w:rPr>
          <w:bCs/>
          <w:sz w:val="24"/>
        </w:rPr>
        <w:t xml:space="preserve">  </w:t>
      </w:r>
    </w:p>
    <w:p w:rsidR="00F13592" w:rsidRDefault="00A044F8" w:rsidP="002C354C">
      <w:pPr>
        <w:pStyle w:val="22"/>
        <w:rPr>
          <w:bCs/>
          <w:sz w:val="24"/>
        </w:rPr>
      </w:pPr>
      <w:r>
        <w:rPr>
          <w:bCs/>
          <w:sz w:val="24"/>
        </w:rPr>
        <w:t xml:space="preserve">Чем меньше прямое восхождение звезды, тем она раньше оказывается в верхней кульминации </w:t>
      </w:r>
      <w:r w:rsidR="003313C0">
        <w:rPr>
          <w:bCs/>
          <w:sz w:val="24"/>
        </w:rPr>
        <w:t xml:space="preserve">(при условии, что разность между их прямыми восхождениями не превышает </w:t>
      </w:r>
      <w:r w:rsidR="00F56991" w:rsidRPr="003313C0">
        <w:rPr>
          <w:bCs/>
          <w:position w:val="-6"/>
          <w:sz w:val="24"/>
        </w:rPr>
        <w:object w:dxaOrig="260" w:dyaOrig="320">
          <v:shape id="_x0000_i1041" type="#_x0000_t75" style="width:12.75pt;height:15.75pt" o:ole="">
            <v:imagedata r:id="rId40" o:title=""/>
          </v:shape>
          <o:OLEObject Type="Embed" ProgID="Equation.3" ShapeID="_x0000_i1041" DrawAspect="Content" ObjectID="_1478451712" r:id="rId41"/>
        </w:object>
      </w:r>
      <w:r w:rsidR="003313C0">
        <w:rPr>
          <w:bCs/>
          <w:sz w:val="24"/>
        </w:rPr>
        <w:t xml:space="preserve">, чтобы их </w:t>
      </w:r>
      <w:r w:rsidR="00F56991">
        <w:rPr>
          <w:bCs/>
          <w:sz w:val="24"/>
        </w:rPr>
        <w:t xml:space="preserve">кульминации </w:t>
      </w:r>
      <w:r w:rsidR="003313C0">
        <w:rPr>
          <w:bCs/>
          <w:sz w:val="24"/>
        </w:rPr>
        <w:t xml:space="preserve">можно было наблюдать в течение </w:t>
      </w:r>
      <w:r w:rsidR="00F56991">
        <w:rPr>
          <w:bCs/>
          <w:sz w:val="24"/>
        </w:rPr>
        <w:t xml:space="preserve">одной </w:t>
      </w:r>
      <w:r w:rsidR="003313C0">
        <w:rPr>
          <w:bCs/>
          <w:sz w:val="24"/>
        </w:rPr>
        <w:t>ночи).</w:t>
      </w:r>
      <w:r w:rsidR="00F145EC">
        <w:rPr>
          <w:bCs/>
          <w:sz w:val="24"/>
        </w:rPr>
        <w:t xml:space="preserve">      </w:t>
      </w:r>
      <w:r w:rsidR="00EA28A9">
        <w:rPr>
          <w:bCs/>
          <w:sz w:val="24"/>
        </w:rPr>
        <w:t xml:space="preserve">Таким образом,  Бетельгейзе кульминирует раньше Регула на </w:t>
      </w:r>
      <w:r w:rsidR="00D751D8" w:rsidRPr="00EA28A9">
        <w:rPr>
          <w:bCs/>
          <w:position w:val="-10"/>
          <w:sz w:val="24"/>
        </w:rPr>
        <w:object w:dxaOrig="2200" w:dyaOrig="360">
          <v:shape id="_x0000_i1042" type="#_x0000_t75" style="width:110.25pt;height:18pt" o:ole="">
            <v:imagedata r:id="rId42" o:title=""/>
          </v:shape>
          <o:OLEObject Type="Embed" ProgID="Equation.3" ShapeID="_x0000_i1042" DrawAspect="Content" ObjectID="_1478451713" r:id="rId43"/>
        </w:object>
      </w:r>
      <w:r w:rsidR="00EA28A9">
        <w:rPr>
          <w:bCs/>
          <w:sz w:val="24"/>
        </w:rPr>
        <w:t xml:space="preserve"> С учётом погрешности измерений достаточно точным можно считать ответ в интервале значений </w:t>
      </w:r>
      <w:r w:rsidR="00D751D8" w:rsidRPr="00EA28A9">
        <w:rPr>
          <w:bCs/>
          <w:position w:val="-14"/>
          <w:sz w:val="24"/>
        </w:rPr>
        <w:object w:dxaOrig="1920" w:dyaOrig="400">
          <v:shape id="_x0000_i1043" type="#_x0000_t75" style="width:96pt;height:20.25pt" o:ole="">
            <v:imagedata r:id="rId44" o:title=""/>
          </v:shape>
          <o:OLEObject Type="Embed" ProgID="Equation.3" ShapeID="_x0000_i1043" DrawAspect="Content" ObjectID="_1478451714" r:id="rId45"/>
        </w:object>
      </w:r>
      <w:r w:rsidR="00F145EC">
        <w:rPr>
          <w:bCs/>
          <w:sz w:val="24"/>
        </w:rPr>
        <w:t xml:space="preserve">        </w:t>
      </w:r>
      <w:r w:rsidR="00F13592">
        <w:rPr>
          <w:bCs/>
          <w:sz w:val="24"/>
        </w:rPr>
        <w:t>Заметим, что разность моментов кульминаций звёзд можно определить и с помощью накладного круга подвижной карты, но ответ получится менее точным.</w:t>
      </w:r>
    </w:p>
    <w:p w:rsidR="00F13592" w:rsidRDefault="00D069A2" w:rsidP="00EB5AA9">
      <w:pPr>
        <w:pStyle w:val="22"/>
        <w:rPr>
          <w:sz w:val="24"/>
        </w:rPr>
      </w:pPr>
      <w:r>
        <w:rPr>
          <w:b/>
          <w:sz w:val="24"/>
        </w:rPr>
        <w:t>Рекомендуемые к</w:t>
      </w:r>
      <w:r w:rsidRPr="009B452A">
        <w:rPr>
          <w:b/>
          <w:sz w:val="24"/>
        </w:rPr>
        <w:t>ритерии оценки</w:t>
      </w:r>
      <w:r w:rsidR="00581C56">
        <w:rPr>
          <w:sz w:val="24"/>
        </w:rPr>
        <w:t>.</w:t>
      </w:r>
      <w:r w:rsidR="00F73D54">
        <w:rPr>
          <w:sz w:val="24"/>
        </w:rPr>
        <w:t xml:space="preserve"> За </w:t>
      </w:r>
      <w:r w:rsidR="00F13592">
        <w:rPr>
          <w:sz w:val="24"/>
        </w:rPr>
        <w:t>правильное название каждой звезды ставить 0,5 балла.</w:t>
      </w:r>
    </w:p>
    <w:p w:rsidR="00F13592" w:rsidRDefault="00F13592" w:rsidP="002C354C">
      <w:pPr>
        <w:pStyle w:val="22"/>
        <w:rPr>
          <w:sz w:val="24"/>
        </w:rPr>
      </w:pPr>
      <w:r>
        <w:rPr>
          <w:sz w:val="24"/>
        </w:rPr>
        <w:t>За правильное определение каждой координаты ставить по 1 баллу. Если координата определена с погрешностью вдвое превышающей указанную</w:t>
      </w:r>
      <w:r w:rsidR="00230BF7">
        <w:rPr>
          <w:sz w:val="24"/>
        </w:rPr>
        <w:t>, то</w:t>
      </w:r>
      <w:r>
        <w:rPr>
          <w:sz w:val="24"/>
        </w:rPr>
        <w:t xml:space="preserve"> ставить 0,5 балла, если ещё больше, то ставить 0 баллов. </w:t>
      </w:r>
      <w:r w:rsidR="00F145EC">
        <w:rPr>
          <w:sz w:val="24"/>
        </w:rPr>
        <w:t xml:space="preserve">     </w:t>
      </w:r>
      <w:r>
        <w:rPr>
          <w:sz w:val="24"/>
        </w:rPr>
        <w:t xml:space="preserve">За определение разности высот ставить 2 балла, при наличии обоснования метода, или 1 балл при отсутствии обоснований. </w:t>
      </w:r>
    </w:p>
    <w:p w:rsidR="00F13592" w:rsidRDefault="00F13592" w:rsidP="002C354C">
      <w:pPr>
        <w:pStyle w:val="22"/>
        <w:rPr>
          <w:sz w:val="24"/>
        </w:rPr>
      </w:pPr>
      <w:r>
        <w:rPr>
          <w:sz w:val="24"/>
        </w:rPr>
        <w:t xml:space="preserve">За определение разности моментов кульминации звёзд ставить 2 балла, при наличии обоснования метода, или 1 балл при отсутствии обоснований. </w:t>
      </w:r>
      <w:r w:rsidR="00230BF7">
        <w:rPr>
          <w:sz w:val="24"/>
        </w:rPr>
        <w:t>Итоговый балл округлить до целого</w:t>
      </w:r>
      <w:r w:rsidR="005B15DA">
        <w:rPr>
          <w:sz w:val="24"/>
        </w:rPr>
        <w:t xml:space="preserve"> значения</w:t>
      </w:r>
      <w:r w:rsidR="00230BF7">
        <w:rPr>
          <w:sz w:val="24"/>
        </w:rPr>
        <w:t>.</w:t>
      </w:r>
    </w:p>
    <w:p w:rsidR="00533109" w:rsidRDefault="00B23FE2" w:rsidP="00EB5AA9">
      <w:pPr>
        <w:jc w:val="both"/>
      </w:pPr>
      <w:r w:rsidRPr="006C70EE">
        <w:rPr>
          <w:b/>
        </w:rPr>
        <w:lastRenderedPageBreak/>
        <w:t xml:space="preserve">3. </w:t>
      </w:r>
      <w:r w:rsidR="00533109">
        <w:rPr>
          <w:b/>
        </w:rPr>
        <w:t>«Фото планеты»</w:t>
      </w:r>
      <w:r w:rsidR="0004286B">
        <w:rPr>
          <w:b/>
        </w:rPr>
        <w:t xml:space="preserve"> </w:t>
      </w:r>
      <w:r w:rsidR="00D25E23" w:rsidRPr="008D3152">
        <w:rPr>
          <w:bCs/>
          <w:i/>
        </w:rPr>
        <w:t>(8 баллов</w:t>
      </w:r>
      <w:r w:rsidR="00D25E23" w:rsidRPr="008D3152">
        <w:rPr>
          <w:b/>
          <w:bCs/>
        </w:rPr>
        <w:t>)</w:t>
      </w:r>
      <w:r w:rsidR="006C70EE" w:rsidRPr="0004286B">
        <w:t>.</w:t>
      </w:r>
      <w:r w:rsidR="005A0E3F">
        <w:t xml:space="preserve"> </w:t>
      </w:r>
      <w:r w:rsidR="00517DCC" w:rsidRPr="007135FD">
        <w:rPr>
          <w:b/>
          <w:bCs/>
        </w:rPr>
        <w:t>Возможное решение</w:t>
      </w:r>
      <w:r w:rsidR="00517DCC">
        <w:rPr>
          <w:b/>
          <w:bCs/>
        </w:rPr>
        <w:t xml:space="preserve">. </w:t>
      </w:r>
      <w:r w:rsidR="00533109">
        <w:t>Это либо Меркурий, либо Венера (на самом деле это Венера) только эти две планеты расположены ближе</w:t>
      </w:r>
      <w:r w:rsidR="00533109" w:rsidRPr="00533109">
        <w:t xml:space="preserve"> </w:t>
      </w:r>
      <w:r w:rsidR="00533109">
        <w:t>к Солнцу, чем Земля, поэтому мы</w:t>
      </w:r>
      <w:r w:rsidR="0015471B">
        <w:t>, находясь на Земле,</w:t>
      </w:r>
      <w:r w:rsidR="00533109">
        <w:t xml:space="preserve"> можем наблюдать изменение их фаз.</w:t>
      </w:r>
      <w:r w:rsidR="0015471B">
        <w:t xml:space="preserve"> Фазы внешних (верхних) планет земные наблюдатели не могут увидеть.</w:t>
      </w:r>
      <w:r w:rsidR="00DF53D5">
        <w:t xml:space="preserve"> </w:t>
      </w:r>
      <w:r w:rsidR="00774C61">
        <w:rPr>
          <w:b/>
        </w:rPr>
        <w:t>Рекомендуемые критерии оценки</w:t>
      </w:r>
      <w:r w:rsidR="00B8392F">
        <w:t xml:space="preserve">. </w:t>
      </w:r>
      <w:r w:rsidR="00462DCE">
        <w:t xml:space="preserve">За ответ </w:t>
      </w:r>
      <w:r w:rsidR="00533109">
        <w:t>без обоснования ставить 4 балла. Если указан Меркурий, то оценку не снижать. Если указан Уран или Нептун, то 1</w:t>
      </w:r>
      <w:r w:rsidR="00462DCE">
        <w:t xml:space="preserve"> балл</w:t>
      </w:r>
      <w:r w:rsidR="00533109">
        <w:t>, а за на</w:t>
      </w:r>
      <w:r w:rsidR="0043541F">
        <w:t>личие обоснования добавлять до 4</w:t>
      </w:r>
      <w:r w:rsidR="00533109">
        <w:t xml:space="preserve"> баллов в зависимости от логики и корректности.</w:t>
      </w:r>
    </w:p>
    <w:p w:rsidR="00DE5F10" w:rsidRDefault="00C93C29" w:rsidP="00DF53D5">
      <w:pPr>
        <w:shd w:val="clear" w:color="auto" w:fill="FFFFFF"/>
      </w:pPr>
      <w:r>
        <w:rPr>
          <w:b/>
        </w:rPr>
        <w:t xml:space="preserve">4. </w:t>
      </w:r>
      <w:r w:rsidR="00CF75CD">
        <w:rPr>
          <w:b/>
        </w:rPr>
        <w:t>«</w:t>
      </w:r>
      <w:r w:rsidR="00D25E23">
        <w:rPr>
          <w:b/>
        </w:rPr>
        <w:t>Яркость звёзд</w:t>
      </w:r>
      <w:r w:rsidR="00CF75CD">
        <w:rPr>
          <w:b/>
        </w:rPr>
        <w:t xml:space="preserve">» </w:t>
      </w:r>
      <w:r w:rsidR="00D25E23" w:rsidRPr="008D3152">
        <w:rPr>
          <w:bCs/>
          <w:i/>
        </w:rPr>
        <w:t>(8 баллов</w:t>
      </w:r>
      <w:r w:rsidR="00D25E23" w:rsidRPr="008D3152">
        <w:rPr>
          <w:b/>
          <w:bCs/>
        </w:rPr>
        <w:t>)</w:t>
      </w:r>
      <w:r w:rsidR="00D25E23">
        <w:rPr>
          <w:b/>
          <w:bCs/>
        </w:rPr>
        <w:t>.</w:t>
      </w:r>
      <w:r w:rsidR="00D25E23" w:rsidRPr="008D3152">
        <w:rPr>
          <w:b/>
          <w:bCs/>
        </w:rPr>
        <w:t xml:space="preserve"> </w:t>
      </w:r>
      <w:r w:rsidR="00DE5F10" w:rsidRPr="007135FD">
        <w:rPr>
          <w:b/>
          <w:bCs/>
        </w:rPr>
        <w:t>Возможное решение</w:t>
      </w:r>
      <w:r w:rsidR="00DE5F10">
        <w:rPr>
          <w:b/>
          <w:bCs/>
        </w:rPr>
        <w:t xml:space="preserve">. </w:t>
      </w:r>
      <w:r w:rsidR="00810C15">
        <w:t xml:space="preserve">Разность между видимыми звёздными величинами этих звёзд составляет </w:t>
      </w:r>
      <w:r w:rsidR="00810C15" w:rsidRPr="00DE5F10">
        <w:rPr>
          <w:position w:val="-6"/>
        </w:rPr>
        <w:object w:dxaOrig="300" w:dyaOrig="320">
          <v:shape id="_x0000_i1044" type="#_x0000_t75" style="width:15pt;height:15.75pt" o:ole="">
            <v:imagedata r:id="rId46" o:title=""/>
          </v:shape>
          <o:OLEObject Type="Embed" ProgID="Equation.3" ShapeID="_x0000_i1044" DrawAspect="Content" ObjectID="_1478451715" r:id="rId47"/>
        </w:object>
      </w:r>
      <w:r w:rsidR="00810C15">
        <w:t>, значит блеск звезды А в 100 раз больше блеска звезды В (т.е. нам в зрачок попадает в 100 раз больше энергии от заезды А, чем от звезды В). Если бы эти звёзды были на одинаковом расстоянии от нас. то можно было сказать, что звезда А излучает в 100 раз больше световой энергии.  Но расстояния различны. Увеличение расстояния в 10 раз приводит к уменьшению энергии, падающей на единичную площадку м 10</w:t>
      </w:r>
      <w:r w:rsidR="00810C15">
        <w:rPr>
          <w:vertAlign w:val="superscript"/>
        </w:rPr>
        <w:t>2</w:t>
      </w:r>
      <w:r w:rsidR="00810C15">
        <w:t xml:space="preserve"> = 100 раз. Таким образом, получаем, что звезда А излучает энергии в 10000 раз больше, чем звезда В. Заметим, что р</w:t>
      </w:r>
      <w:r w:rsidR="00810C15" w:rsidRPr="00810C15">
        <w:rPr>
          <w:bCs/>
        </w:rPr>
        <w:t>ешение может быть записано с помощью формул Погсона и фотометрического параллакса.</w:t>
      </w:r>
      <w:r w:rsidR="00810C15">
        <w:rPr>
          <w:b/>
          <w:bCs/>
        </w:rPr>
        <w:t xml:space="preserve"> </w:t>
      </w:r>
    </w:p>
    <w:p w:rsidR="00075C5D" w:rsidRDefault="00DE5F10" w:rsidP="00EB5AA9">
      <w:pPr>
        <w:shd w:val="clear" w:color="auto" w:fill="FFFFFF"/>
      </w:pPr>
      <w:r>
        <w:rPr>
          <w:b/>
        </w:rPr>
        <w:t>Рекомендуемые критерии оценки</w:t>
      </w:r>
      <w:r>
        <w:t xml:space="preserve">. </w:t>
      </w:r>
      <w:r w:rsidR="00810C15">
        <w:t xml:space="preserve">Понимание, что блеск звезды А больше блеска звезды В оценивать в </w:t>
      </w:r>
      <w:r w:rsidR="00EB5AA9">
        <w:t>2</w:t>
      </w:r>
      <w:r w:rsidR="00810C15">
        <w:t xml:space="preserve"> балл</w:t>
      </w:r>
      <w:r w:rsidR="00EB5AA9">
        <w:t>а</w:t>
      </w:r>
      <w:r w:rsidR="00810C15">
        <w:t xml:space="preserve">. Если отмечено, что звезда А блестит в 100 раз ярче, то добавить ещё </w:t>
      </w:r>
      <w:r w:rsidR="00EB5AA9">
        <w:t>1</w:t>
      </w:r>
      <w:r w:rsidR="00810C15">
        <w:t xml:space="preserve"> балл</w:t>
      </w:r>
      <w:r w:rsidR="00075C5D">
        <w:t xml:space="preserve">. </w:t>
      </w:r>
    </w:p>
    <w:p w:rsidR="00075C5D" w:rsidRDefault="00075C5D" w:rsidP="002C354C">
      <w:pPr>
        <w:shd w:val="clear" w:color="auto" w:fill="FFFFFF"/>
      </w:pPr>
      <w:r>
        <w:t xml:space="preserve">Понимание прямо пропорциональной зависимости блеска звезды от ёё светимости и обратно пропорциональной зависимости от квадрата расстояния оценивать в 3 балла. </w:t>
      </w:r>
    </w:p>
    <w:p w:rsidR="00075C5D" w:rsidRDefault="00075C5D" w:rsidP="002C354C">
      <w:pPr>
        <w:shd w:val="clear" w:color="auto" w:fill="FFFFFF"/>
      </w:pPr>
      <w:r>
        <w:t>За проведение окончательных расчётов добавить 2 балла.</w:t>
      </w:r>
      <w:r w:rsidR="00810C15">
        <w:t xml:space="preserve"> </w:t>
      </w:r>
    </w:p>
    <w:p w:rsidR="00810C15" w:rsidRDefault="00075C5D" w:rsidP="002C354C">
      <w:pPr>
        <w:shd w:val="clear" w:color="auto" w:fill="FFFFFF"/>
      </w:pPr>
      <w:r>
        <w:t xml:space="preserve">Если указано, что блеск звезды В больше, чем звезды А, то оценку снизить на 2 балла. </w:t>
      </w:r>
    </w:p>
    <w:p w:rsidR="00680F70" w:rsidRPr="00C66D31" w:rsidRDefault="00F145EC" w:rsidP="00F145EC">
      <w:pPr>
        <w:pStyle w:val="a6"/>
        <w:spacing w:before="120" w:beforeAutospacing="0" w:after="0" w:afterAutospacing="0"/>
        <w:jc w:val="both"/>
        <w:rPr>
          <w:b/>
        </w:rPr>
      </w:pPr>
      <w:r>
        <w:rPr>
          <w:noProof/>
        </w:rPr>
        <w:pict>
          <v:group id="_x0000_s1933" style="position:absolute;left:0;text-align:left;margin-left:448.25pt;margin-top:12.2pt;width:82.75pt;height:99.2pt;z-index:251654656" coordorigin="6741,1674" coordsize="2302,2760">
            <o:lock v:ext="edit" aspectratio="t"/>
            <v:group id="_x0000_s1934" style="position:absolute;left:6741;top:1674;width:2302;height:2760" coordorigin="4401,1674" coordsize="2302,2760">
              <o:lock v:ext="edit" aspectratio="t"/>
              <v:group id="_x0000_s1935" style="position:absolute;left:4701;top:1860;width:1928;height:1757" coordorigin="3831,6669" coordsize="2438,2025">
                <o:lock v:ext="edit" aspectratio="t"/>
                <v:group id="_x0000_s1936" style="position:absolute;left:3831;top:6669;width:2438;height:2025" coordorigin="3831,6669" coordsize="2438,2025">
                  <o:lock v:ext="edit" aspectratio="t"/>
                  <v:oval id="_x0000_s1937" style="position:absolute;left:3861;top:6714;width:2398;height:1980" filled="f" strokeweight="1.5pt">
                    <o:lock v:ext="edit" aspectratio="t"/>
                  </v:oval>
                  <v:rect id="_x0000_s1938" style="position:absolute;left:3831;top:6669;width:2438;height:986" stroked="f">
                    <o:lock v:ext="edit" aspectratio="t"/>
                  </v:rect>
                </v:group>
                <v:oval id="_x0000_s1939" style="position:absolute;left:3861;top:6714;width:2398;height:1980" filled="f" strokeweight="1.25pt">
                  <v:stroke dashstyle="dash"/>
                  <o:lock v:ext="edit" aspectratio="t"/>
                </v:oval>
              </v:group>
              <v:group id="_x0000_s1940" style="position:absolute;left:4401;top:1674;width:2211;height:2211" coordorigin="3471,2304" coordsize="2211,2211">
                <o:lock v:ext="edit" aspectratio="t"/>
                <v:oval id="_x0000_s1941" style="position:absolute;left:3831;top:2649;width:1474;height:1474" filled="f" strokeweight="1.5pt">
                  <o:lock v:ext="edit" aspectratio="t"/>
                </v:oval>
                <v:oval id="_x0000_s1942" style="position:absolute;left:3471;top:2304;width:2211;height:2211" filled="f" strokeweight="1.5pt">
                  <o:lock v:ext="edit" aspectratio="t"/>
                </v:oval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943" type="#_x0000_t183" style="position:absolute;left:4446;top:3249;width:306;height:306" fillcolor="yellow">
                  <o:lock v:ext="edit" aspectratio="t"/>
                </v:shape>
              </v:group>
              <v:oval id="_x0000_s1944" style="position:absolute;left:4686;top:2664;width:170;height:170" fillcolor="aqua" strokeweight="1pt">
                <o:lock v:ext="edit" aspectratio="t"/>
              </v:oval>
              <v:oval id="_x0000_s1945" style="position:absolute;left:6561;top:2694;width:142;height:142" fillcolor="red" strokeweight="1pt">
                <v:stroke dashstyle="1 1"/>
                <o:lock v:ext="edit" aspectratio="t"/>
              </v:oval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946" type="#_x0000_t202" style="position:absolute;left:4941;top:4014;width:1260;height:420" filled="f" stroked="f">
                <o:lock v:ext="edit" aspectratio="t"/>
                <v:textbox style="mso-next-textbox:#_x0000_s1946">
                  <w:txbxContent>
                    <w:p w:rsidR="008675C9" w:rsidRPr="00BE134B" w:rsidRDefault="008675C9" w:rsidP="002B49B5">
                      <w:pPr>
                        <w:rPr>
                          <w:sz w:val="22"/>
                          <w:szCs w:val="22"/>
                        </w:rPr>
                      </w:pPr>
                      <w:r w:rsidRPr="00BE134B">
                        <w:rPr>
                          <w:sz w:val="22"/>
                          <w:szCs w:val="22"/>
                        </w:rPr>
                        <w:t xml:space="preserve">Рис. </w:t>
                      </w:r>
                      <w:r w:rsidR="00EB5AA9">
                        <w:rPr>
                          <w:sz w:val="22"/>
                          <w:szCs w:val="22"/>
                        </w:rPr>
                        <w:t>4</w:t>
                      </w:r>
                      <w:r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v:group>
            <v:oval id="_x0000_s1947" style="position:absolute;left:7009;top:3490;width:142;height:142" fillcolor="red" strokeweight="1pt">
              <o:lock v:ext="edit" aspectratio="t"/>
            </v:oval>
            <w10:wrap type="square"/>
          </v:group>
        </w:pict>
      </w:r>
      <w:r w:rsidR="00680F70">
        <w:rPr>
          <w:b/>
        </w:rPr>
        <w:t>5</w:t>
      </w:r>
      <w:r w:rsidR="00680F70" w:rsidRPr="00C66D31">
        <w:rPr>
          <w:b/>
        </w:rPr>
        <w:t>. «Полёт к Марсу</w:t>
      </w:r>
      <w:r w:rsidR="00680F70">
        <w:rPr>
          <w:b/>
        </w:rPr>
        <w:t xml:space="preserve"> 1</w:t>
      </w:r>
      <w:r w:rsidR="00680F70" w:rsidRPr="00C66D31">
        <w:rPr>
          <w:b/>
          <w:i/>
        </w:rPr>
        <w:t>»</w:t>
      </w:r>
      <w:r w:rsidR="005A0E3F" w:rsidRPr="005A0E3F">
        <w:rPr>
          <w:i/>
        </w:rPr>
        <w:t xml:space="preserve"> </w:t>
      </w:r>
      <w:r w:rsidR="005A0E3F" w:rsidRPr="008D3152">
        <w:rPr>
          <w:i/>
        </w:rPr>
        <w:t>(8 баллов</w:t>
      </w:r>
      <w:r w:rsidR="005A0E3F" w:rsidRPr="008D3152">
        <w:rPr>
          <w:b/>
        </w:rPr>
        <w:t>)</w:t>
      </w:r>
      <w:r w:rsidR="005A0E3F">
        <w:rPr>
          <w:b/>
        </w:rPr>
        <w:t>.</w:t>
      </w:r>
      <w:r w:rsidR="005A0E3F" w:rsidRPr="008D3152">
        <w:rPr>
          <w:b/>
        </w:rPr>
        <w:t xml:space="preserve"> </w:t>
      </w:r>
      <w:r w:rsidR="00680F70" w:rsidRPr="002B49B5">
        <w:rPr>
          <w:b/>
        </w:rPr>
        <w:t>Возможное решение</w:t>
      </w:r>
      <w:r w:rsidR="00680F70" w:rsidRPr="00C66D31">
        <w:rPr>
          <w:b/>
        </w:rPr>
        <w:t>.</w:t>
      </w:r>
      <w:r w:rsidR="002B49B5">
        <w:rPr>
          <w:b/>
        </w:rPr>
        <w:t xml:space="preserve"> </w:t>
      </w:r>
      <w:r w:rsidR="002B49B5" w:rsidRPr="002B49B5">
        <w:t>Старт</w:t>
      </w:r>
      <w:r w:rsidR="002B49B5">
        <w:rPr>
          <w:b/>
        </w:rPr>
        <w:t xml:space="preserve"> </w:t>
      </w:r>
      <w:r w:rsidR="002B49B5">
        <w:t xml:space="preserve">должен быть произведён с таким расчётом, чтобы за время перелёта аппарата по траектории Гомона-Цандера Марс оказался именно в той точке своей траектории, куда прилетит аппарат. Время перелёта по эллиптической орбите равно половине периода движения по этой орбите. </w:t>
      </w:r>
      <w:r w:rsidR="004266FA">
        <w:t>Период движения по эллиптической орбите, касающейся орбит Земли и Марса больше периода обращения Земли и меньше периода обращения Марса (по третьему закону Кеплера). Поэтому, к моменту подлёта аппарата к орбите Марса Марс должен пройти расстояние немного меньшее, чем половина его орбиты. Его при</w:t>
      </w:r>
      <w:r w:rsidR="00844E6D">
        <w:t>близительное</w:t>
      </w:r>
      <w:r w:rsidR="004266FA">
        <w:t xml:space="preserve"> положение </w:t>
      </w:r>
      <w:r w:rsidR="00844E6D">
        <w:t xml:space="preserve">в момент старта </w:t>
      </w:r>
      <w:r w:rsidR="004266FA">
        <w:t xml:space="preserve">указано на рис </w:t>
      </w:r>
      <w:r w:rsidR="00EB5AA9">
        <w:t>4</w:t>
      </w:r>
      <w:r w:rsidR="004266FA">
        <w:t xml:space="preserve">. </w:t>
      </w:r>
    </w:p>
    <w:p w:rsidR="004C0E8A" w:rsidRDefault="00194344" w:rsidP="004C0E8A">
      <w:pPr>
        <w:pStyle w:val="a6"/>
        <w:spacing w:before="0" w:beforeAutospacing="0" w:after="0" w:afterAutospacing="0"/>
        <w:jc w:val="both"/>
      </w:pPr>
      <w:r>
        <w:rPr>
          <w:b/>
        </w:rPr>
        <w:t xml:space="preserve">Рекомендуемые критерии оценки. </w:t>
      </w:r>
      <w:r>
        <w:t xml:space="preserve">Если </w:t>
      </w:r>
      <w:r w:rsidR="004C0E8A">
        <w:t>положение Марса указано в интервале больше четверти орбиты, но меньше половины, то ставить 4 балла.</w:t>
      </w:r>
      <w:r w:rsidR="00DF53D5">
        <w:t xml:space="preserve">   </w:t>
      </w:r>
      <w:r w:rsidR="004C0E8A">
        <w:t>Если положение Марса указано в интервале меньше четверти орбиты,  то ставить 2 балла.</w:t>
      </w:r>
      <w:r w:rsidR="00DF53D5">
        <w:t xml:space="preserve">       </w:t>
      </w:r>
      <w:r w:rsidR="004C0E8A">
        <w:t>При других вариантах расположения Марса ставить 0 баллов.</w:t>
      </w:r>
    </w:p>
    <w:p w:rsidR="00194344" w:rsidRDefault="004C0E8A" w:rsidP="004C0E8A">
      <w:pPr>
        <w:pStyle w:val="a6"/>
        <w:spacing w:before="0" w:beforeAutospacing="0" w:after="0" w:afterAutospacing="0"/>
        <w:jc w:val="both"/>
      </w:pPr>
      <w:r>
        <w:t xml:space="preserve">Если есть обоснование и есть упоминание о третьем законе Кеплера или используются его идеи без упоминания названия закона, то ставить 4 балла. </w:t>
      </w:r>
      <w:r w:rsidR="00B160FA">
        <w:t>В иных случаях оценка за обоснование ставится от 1 до 3 баллов.</w:t>
      </w:r>
    </w:p>
    <w:p w:rsidR="00A47493" w:rsidRDefault="00680F70" w:rsidP="00F145EC">
      <w:pPr>
        <w:pStyle w:val="a6"/>
        <w:spacing w:before="0" w:beforeAutospacing="0" w:after="0" w:afterAutospacing="0"/>
        <w:jc w:val="both"/>
      </w:pPr>
      <w:r>
        <w:rPr>
          <w:b/>
        </w:rPr>
        <w:t>6</w:t>
      </w:r>
      <w:r w:rsidR="00C66D31" w:rsidRPr="00C66D31">
        <w:rPr>
          <w:b/>
        </w:rPr>
        <w:t>. «Полёт к Марсу</w:t>
      </w:r>
      <w:r w:rsidR="002B49B5">
        <w:rPr>
          <w:b/>
        </w:rPr>
        <w:t xml:space="preserve"> 2</w:t>
      </w:r>
      <w:r w:rsidR="00C66D31" w:rsidRPr="00C66D31">
        <w:rPr>
          <w:b/>
          <w:i/>
        </w:rPr>
        <w:t>»</w:t>
      </w:r>
      <w:r w:rsidR="005A0E3F" w:rsidRPr="005A0E3F">
        <w:rPr>
          <w:bCs/>
          <w:i/>
        </w:rPr>
        <w:t xml:space="preserve"> </w:t>
      </w:r>
      <w:r w:rsidR="005A0E3F" w:rsidRPr="008D3152">
        <w:rPr>
          <w:bCs/>
          <w:i/>
        </w:rPr>
        <w:t>(8 баллов</w:t>
      </w:r>
      <w:r w:rsidR="005A0E3F" w:rsidRPr="008D3152">
        <w:rPr>
          <w:b/>
          <w:bCs/>
        </w:rPr>
        <w:t>)</w:t>
      </w:r>
      <w:r w:rsidR="005A0E3F">
        <w:rPr>
          <w:b/>
          <w:bCs/>
        </w:rPr>
        <w:t>.</w:t>
      </w:r>
      <w:r w:rsidR="005A0E3F" w:rsidRPr="008D3152">
        <w:rPr>
          <w:b/>
          <w:bCs/>
        </w:rPr>
        <w:t xml:space="preserve"> </w:t>
      </w:r>
      <w:r w:rsidR="00C66D31" w:rsidRPr="00C22AF1">
        <w:rPr>
          <w:b/>
        </w:rPr>
        <w:t>Возможное решение</w:t>
      </w:r>
      <w:r w:rsidR="00C66D31" w:rsidRPr="00C66D31">
        <w:rPr>
          <w:b/>
        </w:rPr>
        <w:t>.</w:t>
      </w:r>
      <w:r w:rsidR="00C66D31" w:rsidRPr="00C66D31">
        <w:t xml:space="preserve"> Время п</w:t>
      </w:r>
      <w:r w:rsidR="00C66D31" w:rsidRPr="00C66D31">
        <w:t>е</w:t>
      </w:r>
      <w:r w:rsidR="00C66D31" w:rsidRPr="00C66D31">
        <w:t>релёта по такой орбите проще всего рассчитать, учитывая третий закон Кеплера. С</w:t>
      </w:r>
      <w:r w:rsidR="00C66D31" w:rsidRPr="00C66D31">
        <w:t>о</w:t>
      </w:r>
      <w:r w:rsidR="00C66D31" w:rsidRPr="00C66D31">
        <w:t>гласно которому для любых двух тел, движущихся вокруг Солнца, отношение квадратов их звёздных периодов равно отн</w:t>
      </w:r>
      <w:r w:rsidR="00C66D31" w:rsidRPr="00C66D31">
        <w:t>о</w:t>
      </w:r>
      <w:r w:rsidR="00C66D31" w:rsidRPr="00C66D31">
        <w:t xml:space="preserve">шению кубов больших полуосей их орбит: </w:t>
      </w:r>
      <w:r w:rsidR="00DF53D5" w:rsidRPr="00C66D31">
        <w:rPr>
          <w:position w:val="-30"/>
        </w:rPr>
        <w:object w:dxaOrig="920" w:dyaOrig="720">
          <v:shape id="_x0000_i1045" type="#_x0000_t75" style="width:44.25pt;height:34.5pt" o:ole="">
            <v:imagedata r:id="rId48" o:title=""/>
          </v:shape>
          <o:OLEObject Type="Embed" ProgID="Equation.3" ShapeID="_x0000_i1045" DrawAspect="Content" ObjectID="_1478451716" r:id="rId49"/>
        </w:object>
      </w:r>
      <w:r w:rsidR="00C66D31" w:rsidRPr="00C66D31">
        <w:t xml:space="preserve">. </w:t>
      </w:r>
      <w:r w:rsidR="00A47493">
        <w:t xml:space="preserve">               (1)</w:t>
      </w:r>
    </w:p>
    <w:p w:rsidR="00A47493" w:rsidRDefault="00C66D31" w:rsidP="002C354C">
      <w:pPr>
        <w:jc w:val="both"/>
      </w:pPr>
      <w:r w:rsidRPr="00C66D31">
        <w:t>Первым телом будет космический аппарат, а в качестве другого тела удобно пр</w:t>
      </w:r>
      <w:r w:rsidRPr="00C66D31">
        <w:t>и</w:t>
      </w:r>
      <w:r w:rsidRPr="00C66D31">
        <w:t>нять Землю. Учтём, что большая полуось орбиты Земли (можно ск</w:t>
      </w:r>
      <w:r w:rsidRPr="00C66D31">
        <w:t>а</w:t>
      </w:r>
      <w:r w:rsidRPr="00C66D31">
        <w:t xml:space="preserve">зать – радиус орбиты Земли) равна </w:t>
      </w:r>
      <w:r w:rsidRPr="00C66D31">
        <w:rPr>
          <w:position w:val="-14"/>
        </w:rPr>
        <w:object w:dxaOrig="1060" w:dyaOrig="380">
          <v:shape id="_x0000_i1046" type="#_x0000_t75" style="width:53.25pt;height:18.75pt" o:ole="">
            <v:imagedata r:id="rId50" o:title=""/>
          </v:shape>
          <o:OLEObject Type="Embed" ProgID="Equation.3" ShapeID="_x0000_i1046" DrawAspect="Content" ObjectID="_1478451717" r:id="rId51"/>
        </w:object>
      </w:r>
      <w:r w:rsidRPr="00C66D31">
        <w:t xml:space="preserve"> </w:t>
      </w:r>
      <w:r w:rsidR="00A47493">
        <w:t xml:space="preserve">    (2)</w:t>
      </w:r>
    </w:p>
    <w:p w:rsidR="00A47493" w:rsidRDefault="00C66D31" w:rsidP="002C354C">
      <w:pPr>
        <w:jc w:val="both"/>
      </w:pPr>
      <w:r w:rsidRPr="00C66D31">
        <w:t xml:space="preserve">Период обращения Земли вокруг Солнца равен </w:t>
      </w:r>
      <w:r w:rsidRPr="00C66D31">
        <w:rPr>
          <w:position w:val="-14"/>
        </w:rPr>
        <w:object w:dxaOrig="1120" w:dyaOrig="380">
          <v:shape id="_x0000_i1047" type="#_x0000_t75" style="width:56.25pt;height:18.75pt" o:ole="">
            <v:imagedata r:id="rId52" o:title=""/>
          </v:shape>
          <o:OLEObject Type="Embed" ProgID="Equation.3" ShapeID="_x0000_i1047" DrawAspect="Content" ObjectID="_1478451718" r:id="rId53"/>
        </w:object>
      </w:r>
      <w:r w:rsidRPr="00C66D31">
        <w:t xml:space="preserve">. </w:t>
      </w:r>
      <w:r w:rsidR="00A47493">
        <w:t xml:space="preserve">                                                             (3)</w:t>
      </w:r>
    </w:p>
    <w:p w:rsidR="00A47493" w:rsidRDefault="00A47493" w:rsidP="002C354C">
      <w:pPr>
        <w:jc w:val="both"/>
      </w:pPr>
      <w:r>
        <w:t>Б</w:t>
      </w:r>
      <w:r w:rsidRPr="00C66D31">
        <w:t xml:space="preserve">ольшая полуось орбиты </w:t>
      </w:r>
      <w:r>
        <w:t>Марса</w:t>
      </w:r>
      <w:r w:rsidRPr="00C66D31">
        <w:t xml:space="preserve"> (можно ск</w:t>
      </w:r>
      <w:r w:rsidRPr="00C66D31">
        <w:t>а</w:t>
      </w:r>
      <w:r w:rsidRPr="00C66D31">
        <w:t xml:space="preserve">зать – радиус орбиты </w:t>
      </w:r>
      <w:r>
        <w:t>Марса</w:t>
      </w:r>
      <w:r w:rsidRPr="00C66D31">
        <w:t>) рав</w:t>
      </w:r>
      <w:r>
        <w:t>ен</w:t>
      </w:r>
      <w:r w:rsidRPr="00C66D31">
        <w:t xml:space="preserve"> </w:t>
      </w:r>
      <w:r w:rsidRPr="00C66D31">
        <w:rPr>
          <w:position w:val="-14"/>
        </w:rPr>
        <w:object w:dxaOrig="1219" w:dyaOrig="380">
          <v:shape id="_x0000_i1048" type="#_x0000_t75" style="width:60.75pt;height:18.75pt" o:ole="">
            <v:imagedata r:id="rId54" o:title=""/>
          </v:shape>
          <o:OLEObject Type="Embed" ProgID="Equation.3" ShapeID="_x0000_i1048" DrawAspect="Content" ObjectID="_1478451719" r:id="rId55"/>
        </w:object>
      </w:r>
      <w:r w:rsidRPr="00C66D31">
        <w:t xml:space="preserve"> </w:t>
      </w:r>
      <w:r>
        <w:t xml:space="preserve">      (4)</w:t>
      </w:r>
    </w:p>
    <w:p w:rsidR="00A47493" w:rsidRDefault="00C66D31" w:rsidP="002C354C">
      <w:pPr>
        <w:jc w:val="both"/>
      </w:pPr>
      <w:r w:rsidRPr="00C66D31">
        <w:t>Большая полуось орбиты Гомона-Цандера равна полусумме больших полуосей (радиусов о</w:t>
      </w:r>
      <w:r w:rsidRPr="00C66D31">
        <w:t>р</w:t>
      </w:r>
      <w:r w:rsidRPr="00C66D31">
        <w:t xml:space="preserve">бит) Земли и Марса </w:t>
      </w:r>
      <w:r w:rsidRPr="00C66D31">
        <w:rPr>
          <w:position w:val="-12"/>
        </w:rPr>
        <w:object w:dxaOrig="1680" w:dyaOrig="360">
          <v:shape id="_x0000_i1049" type="#_x0000_t75" style="width:84pt;height:18pt" o:ole="">
            <v:imagedata r:id="rId56" o:title=""/>
          </v:shape>
          <o:OLEObject Type="Embed" ProgID="Equation.3" ShapeID="_x0000_i1049" DrawAspect="Content" ObjectID="_1478451720" r:id="rId57"/>
        </w:object>
      </w:r>
      <w:r w:rsidRPr="00C66D31">
        <w:t>.</w:t>
      </w:r>
      <w:r w:rsidR="00A47493">
        <w:t xml:space="preserve">                                                                                                             (5)</w:t>
      </w:r>
    </w:p>
    <w:p w:rsidR="00A47493" w:rsidRDefault="00C66D31" w:rsidP="002C354C">
      <w:pPr>
        <w:jc w:val="both"/>
      </w:pPr>
      <w:r w:rsidRPr="00C66D31">
        <w:t xml:space="preserve"> Тогда период движения по орбите Гомона-Цандера можно рассчитать по фо</w:t>
      </w:r>
      <w:r w:rsidRPr="00C66D31">
        <w:t>р</w:t>
      </w:r>
      <w:r w:rsidRPr="00C66D31">
        <w:t xml:space="preserve">муле </w:t>
      </w:r>
      <w:r w:rsidR="00DF53D5" w:rsidRPr="00C66D31">
        <w:rPr>
          <w:position w:val="-34"/>
        </w:rPr>
        <w:object w:dxaOrig="5740" w:dyaOrig="880">
          <v:shape id="_x0000_i1050" type="#_x0000_t75" style="width:276pt;height:42.75pt" o:ole="">
            <v:imagedata r:id="rId58" o:title=""/>
          </v:shape>
          <o:OLEObject Type="Embed" ProgID="Equation.3" ShapeID="_x0000_i1050" DrawAspect="Content" ObjectID="_1478451721" r:id="rId59"/>
        </w:object>
      </w:r>
      <w:r w:rsidRPr="00C66D31">
        <w:t xml:space="preserve">. </w:t>
      </w:r>
      <w:r w:rsidR="00A47493">
        <w:t xml:space="preserve">                                                                  (6)</w:t>
      </w:r>
    </w:p>
    <w:p w:rsidR="00C66D31" w:rsidRPr="00CB08EE" w:rsidRDefault="00C66D31" w:rsidP="002C354C">
      <w:pPr>
        <w:jc w:val="both"/>
      </w:pPr>
      <w:r w:rsidRPr="00CB08EE">
        <w:t>Уч</w:t>
      </w:r>
      <w:r w:rsidRPr="00CB08EE">
        <w:t>и</w:t>
      </w:r>
      <w:r w:rsidRPr="00CB08EE">
        <w:t xml:space="preserve">тывая, что время перелёта равно половине периода, получаем, что </w:t>
      </w:r>
      <w:r w:rsidRPr="00CB08EE">
        <w:rPr>
          <w:position w:val="-24"/>
        </w:rPr>
        <w:object w:dxaOrig="5500" w:dyaOrig="620">
          <v:shape id="_x0000_i1051" type="#_x0000_t75" style="width:275.25pt;height:30.75pt" o:ole="">
            <v:imagedata r:id="rId60" o:title=""/>
          </v:shape>
          <o:OLEObject Type="Embed" ProgID="Equation.3" ShapeID="_x0000_i1051" DrawAspect="Content" ObjectID="_1478451722" r:id="rId61"/>
        </w:object>
      </w:r>
      <w:r w:rsidRPr="00CB08EE">
        <w:t>.</w:t>
      </w:r>
      <w:r w:rsidR="00A47493">
        <w:t xml:space="preserve">                                                                       (7)</w:t>
      </w:r>
    </w:p>
    <w:p w:rsidR="0070417F" w:rsidRDefault="00A47493" w:rsidP="00EB5AA9">
      <w:pPr>
        <w:pStyle w:val="a6"/>
        <w:spacing w:before="0" w:beforeAutospacing="0" w:after="0" w:afterAutospacing="0"/>
        <w:jc w:val="both"/>
        <w:rPr>
          <w:b/>
          <w:sz w:val="22"/>
          <w:szCs w:val="22"/>
        </w:rPr>
      </w:pPr>
      <w:r>
        <w:rPr>
          <w:b/>
        </w:rPr>
        <w:t xml:space="preserve">Рекомендуемые критерии оценки. </w:t>
      </w:r>
      <w:r>
        <w:t>пункты (1) – (6) ставить 1 балл. За пункт (7) ставить 2 балла</w:t>
      </w:r>
      <w:r w:rsidR="004C1359">
        <w:t xml:space="preserve"> </w:t>
      </w:r>
    </w:p>
    <w:p w:rsidR="00921780" w:rsidRPr="00853BEE" w:rsidRDefault="00921780" w:rsidP="00921780">
      <w:pPr>
        <w:spacing w:before="13200"/>
        <w:jc w:val="center"/>
        <w:rPr>
          <w:sz w:val="22"/>
          <w:szCs w:val="22"/>
        </w:rPr>
      </w:pPr>
      <w:r w:rsidRPr="00853BEE">
        <w:rPr>
          <w:b/>
          <w:sz w:val="22"/>
          <w:szCs w:val="22"/>
          <w:lang w:val="en-US"/>
        </w:rPr>
        <w:lastRenderedPageBreak/>
        <w:t>XX</w:t>
      </w:r>
      <w:r>
        <w:rPr>
          <w:b/>
          <w:sz w:val="22"/>
          <w:szCs w:val="22"/>
          <w:lang w:val="en-US"/>
        </w:rPr>
        <w:t>II</w:t>
      </w:r>
      <w:r w:rsidRPr="00853BEE">
        <w:rPr>
          <w:b/>
          <w:sz w:val="22"/>
          <w:szCs w:val="22"/>
        </w:rPr>
        <w:t xml:space="preserve"> РОССИЙСКАЯ ОЛИМПИАДА ПО АСТРОНОМИИ 201</w:t>
      </w:r>
      <w:r>
        <w:rPr>
          <w:b/>
          <w:sz w:val="22"/>
          <w:szCs w:val="22"/>
        </w:rPr>
        <w:t>4</w:t>
      </w:r>
      <w:r w:rsidRPr="00853BEE">
        <w:rPr>
          <w:b/>
          <w:sz w:val="22"/>
          <w:szCs w:val="22"/>
        </w:rPr>
        <w:t>-201</w:t>
      </w:r>
      <w:r>
        <w:rPr>
          <w:b/>
          <w:sz w:val="22"/>
          <w:szCs w:val="22"/>
        </w:rPr>
        <w:t>5</w:t>
      </w:r>
      <w:r w:rsidRPr="00853BEE">
        <w:rPr>
          <w:b/>
          <w:sz w:val="22"/>
          <w:szCs w:val="22"/>
        </w:rPr>
        <w:t xml:space="preserve"> УЧ. ГОД</w:t>
      </w:r>
    </w:p>
    <w:p w:rsidR="00921780" w:rsidRPr="0021291D" w:rsidRDefault="00921780" w:rsidP="00921780">
      <w:pPr>
        <w:pStyle w:val="Normal0"/>
        <w:jc w:val="center"/>
        <w:rPr>
          <w:b/>
        </w:rPr>
      </w:pPr>
      <w:r w:rsidRPr="0021291D">
        <w:rPr>
          <w:b/>
          <w:lang w:val="en-US"/>
        </w:rPr>
        <w:t>XII</w:t>
      </w:r>
      <w:r w:rsidRPr="0021291D">
        <w:rPr>
          <w:b/>
        </w:rPr>
        <w:t xml:space="preserve"> ОЛИМПИАДА ПО АСТРОНОМИИ И КОСМОНАВТИКЕ ШКОЛЬНИКОВ КАЛУЖСКОЙ ОБЛАСТИ </w:t>
      </w:r>
    </w:p>
    <w:p w:rsidR="009F752D" w:rsidRPr="00853BEE" w:rsidRDefault="009F752D" w:rsidP="009F752D">
      <w:pPr>
        <w:pStyle w:val="Normal0"/>
        <w:jc w:val="center"/>
        <w:rPr>
          <w:b/>
          <w:sz w:val="22"/>
          <w:szCs w:val="22"/>
        </w:rPr>
      </w:pPr>
      <w:r w:rsidRPr="00853BEE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0</w:t>
      </w:r>
      <w:r w:rsidRPr="00853BEE">
        <w:rPr>
          <w:b/>
          <w:sz w:val="22"/>
          <w:szCs w:val="22"/>
        </w:rPr>
        <w:t xml:space="preserve"> КЛАСС</w:t>
      </w:r>
    </w:p>
    <w:p w:rsidR="009F752D" w:rsidRDefault="009F752D" w:rsidP="009F752D">
      <w:pPr>
        <w:pStyle w:val="Normal0"/>
        <w:jc w:val="center"/>
        <w:rPr>
          <w:b/>
          <w:i/>
          <w:sz w:val="24"/>
          <w:szCs w:val="24"/>
        </w:rPr>
      </w:pPr>
      <w:r w:rsidRPr="001B38F1">
        <w:rPr>
          <w:b/>
          <w:sz w:val="24"/>
          <w:szCs w:val="24"/>
        </w:rPr>
        <w:t xml:space="preserve">Возможные решения, </w:t>
      </w:r>
      <w:r w:rsidRPr="008D3152">
        <w:rPr>
          <w:b/>
          <w:sz w:val="24"/>
          <w:szCs w:val="24"/>
        </w:rPr>
        <w:t>примерные критерии</w:t>
      </w:r>
    </w:p>
    <w:p w:rsidR="009F752D" w:rsidRDefault="009F752D" w:rsidP="009F752D">
      <w:pPr>
        <w:pStyle w:val="Normal0"/>
        <w:jc w:val="center"/>
      </w:pPr>
      <w:r w:rsidRPr="0056292D">
        <w:t>Задание подготовлено доцент</w:t>
      </w:r>
      <w:r>
        <w:t>ом</w:t>
      </w:r>
      <w:r w:rsidRPr="0056292D">
        <w:t xml:space="preserve"> кафедры общей физики К</w:t>
      </w:r>
      <w:r>
        <w:t xml:space="preserve">ГУ </w:t>
      </w:r>
      <w:r w:rsidRPr="0056292D">
        <w:t>им. К.Э. Циолковского Красиным М</w:t>
      </w:r>
      <w:r>
        <w:t>. С.</w:t>
      </w:r>
    </w:p>
    <w:p w:rsidR="006A5871" w:rsidRPr="005A2713" w:rsidRDefault="00E24BB4" w:rsidP="00832621">
      <w:pPr>
        <w:pStyle w:val="a8"/>
        <w:spacing w:after="0" w:afterAutospacing="0"/>
      </w:pPr>
      <w:r>
        <w:rPr>
          <w:b/>
          <w:noProof/>
          <w:sz w:val="16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354330</wp:posOffset>
            </wp:positionV>
            <wp:extent cx="3693795" cy="2747010"/>
            <wp:effectExtent l="19050" t="0" r="1905" b="0"/>
            <wp:wrapSquare wrapText="bothSides"/>
            <wp:docPr id="1019" name="Рисунок 1019" descr="ЛебедьОбщ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9" descr="ЛебедьОбщий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3795" cy="2747010"/>
                    </a:xfrm>
                    <a:prstGeom prst="rect">
                      <a:avLst/>
                    </a:prstGeom>
                    <a:noFill/>
                    <a:ln w="635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61641" w:rsidRPr="0076109B">
        <w:rPr>
          <w:b/>
        </w:rPr>
        <w:t>1.</w:t>
      </w:r>
      <w:r w:rsidR="00F61641" w:rsidRPr="00F61641">
        <w:t xml:space="preserve"> </w:t>
      </w:r>
      <w:r w:rsidR="006A5871" w:rsidRPr="006A5871">
        <w:rPr>
          <w:b/>
        </w:rPr>
        <w:t>«</w:t>
      </w:r>
      <w:r w:rsidR="00F61641" w:rsidRPr="006A5871">
        <w:rPr>
          <w:b/>
        </w:rPr>
        <w:t xml:space="preserve">Знакомство с </w:t>
      </w:r>
      <w:r w:rsidR="00AA296E" w:rsidRPr="006A5871">
        <w:rPr>
          <w:b/>
        </w:rPr>
        <w:t>созвездием</w:t>
      </w:r>
      <w:r w:rsidR="006A5871">
        <w:t>»</w:t>
      </w:r>
      <w:r w:rsidR="00F61641">
        <w:t xml:space="preserve"> </w:t>
      </w:r>
      <w:r w:rsidR="00F61641" w:rsidRPr="00F61641">
        <w:t>(</w:t>
      </w:r>
      <w:r w:rsidR="00F61641" w:rsidRPr="001D76E9">
        <w:rPr>
          <w:i/>
        </w:rPr>
        <w:t>8 баллов</w:t>
      </w:r>
      <w:r w:rsidR="00F61641" w:rsidRPr="00F61641">
        <w:t>).</w:t>
      </w:r>
      <w:r w:rsidR="006A5871" w:rsidRPr="00DB4890">
        <w:t xml:space="preserve"> </w:t>
      </w:r>
      <w:r w:rsidR="00D568E2">
        <w:rPr>
          <w:b/>
        </w:rPr>
        <w:t>Ответ:</w:t>
      </w:r>
      <w:r w:rsidR="006A5871">
        <w:rPr>
          <w:b/>
        </w:rPr>
        <w:t xml:space="preserve"> </w:t>
      </w:r>
      <w:r w:rsidR="006A5871" w:rsidRPr="006A5871">
        <w:t>Созвездие Лебедь. Самая яркая звезда Денеб. Созвездие входит в группу осеннее-летний треугольник</w:t>
      </w:r>
      <w:r w:rsidR="006A5871">
        <w:rPr>
          <w:b/>
        </w:rPr>
        <w:t xml:space="preserve">. </w:t>
      </w:r>
    </w:p>
    <w:p w:rsidR="006A5871" w:rsidRPr="00DC09D4" w:rsidRDefault="006A5871" w:rsidP="001D76E9">
      <w:pPr>
        <w:spacing w:before="120"/>
        <w:jc w:val="both"/>
        <w:rPr>
          <w:b/>
          <w:bCs/>
        </w:rPr>
      </w:pPr>
      <w:r>
        <w:rPr>
          <w:b/>
        </w:rPr>
        <w:t xml:space="preserve">Рекомендуемые критерии оценки. </w:t>
      </w:r>
      <w:r w:rsidRPr="00543D63">
        <w:t xml:space="preserve">За </w:t>
      </w:r>
      <w:r>
        <w:t>правильное название созвездия ставить 4 балла.</w:t>
      </w:r>
      <w:r w:rsidR="005E3435">
        <w:t xml:space="preserve"> Если ошибочно назвали Волопас или Южный крест, то ставить 2 балла. За другие ошибочные названия ставить 1 балл (если такое созвездие вообще существует). </w:t>
      </w:r>
      <w:r>
        <w:t xml:space="preserve">За правильное название звезды ставить 3 балла. Если созвездие названо неправильно, но звезда в этом созвездии названа правильная, то ставить 3 балла. За упоминание об осенне-летнем  треугольнике ставить 1 балл. </w:t>
      </w:r>
    </w:p>
    <w:p w:rsidR="002767F5" w:rsidRPr="005A2713" w:rsidRDefault="002F4244" w:rsidP="00832621">
      <w:pPr>
        <w:spacing w:before="120"/>
        <w:jc w:val="both"/>
      </w:pPr>
      <w:r>
        <w:rPr>
          <w:b/>
        </w:rPr>
        <w:t>2. «Наше Солнце»</w:t>
      </w:r>
      <w:r w:rsidR="002767F5" w:rsidRPr="002767F5">
        <w:rPr>
          <w:i/>
        </w:rPr>
        <w:t xml:space="preserve"> </w:t>
      </w:r>
      <w:r w:rsidR="002767F5" w:rsidRPr="008D3152">
        <w:rPr>
          <w:i/>
        </w:rPr>
        <w:t>(8 баллов</w:t>
      </w:r>
      <w:r w:rsidR="002767F5" w:rsidRPr="008D3152">
        <w:rPr>
          <w:b/>
        </w:rPr>
        <w:t>)</w:t>
      </w:r>
      <w:r w:rsidR="002767F5" w:rsidRPr="0004286B">
        <w:t>.</w:t>
      </w:r>
      <w:r w:rsidR="002767F5">
        <w:t xml:space="preserve"> </w:t>
      </w:r>
      <w:r w:rsidR="002767F5">
        <w:rPr>
          <w:b/>
        </w:rPr>
        <w:t xml:space="preserve">Ответ: </w:t>
      </w:r>
      <w:r w:rsidR="002767F5" w:rsidRPr="002767F5">
        <w:t>Жёлтый карлик</w:t>
      </w:r>
      <w:r w:rsidR="001B24C6">
        <w:t xml:space="preserve"> из главной звёздной последовательности</w:t>
      </w:r>
      <w:r w:rsidR="002767F5">
        <w:rPr>
          <w:b/>
        </w:rPr>
        <w:t xml:space="preserve">. </w:t>
      </w:r>
    </w:p>
    <w:p w:rsidR="002767F5" w:rsidRPr="002F4244" w:rsidRDefault="002767F5" w:rsidP="002767F5">
      <w:pPr>
        <w:spacing w:before="120"/>
        <w:jc w:val="both"/>
        <w:rPr>
          <w:bCs/>
        </w:rPr>
      </w:pPr>
      <w:r>
        <w:rPr>
          <w:b/>
        </w:rPr>
        <w:t xml:space="preserve">Рекомендуемые критерии оценки. </w:t>
      </w:r>
      <w:r w:rsidRPr="00543D63">
        <w:t xml:space="preserve">За </w:t>
      </w:r>
      <w:r>
        <w:t>название красный карлик</w:t>
      </w:r>
      <w:r w:rsidR="00AF0DBB">
        <w:t xml:space="preserve"> или жёлтый гигант</w:t>
      </w:r>
      <w:r>
        <w:t xml:space="preserve"> </w:t>
      </w:r>
      <w:r w:rsidR="007E0368">
        <w:t xml:space="preserve">ставить </w:t>
      </w:r>
      <w:r w:rsidR="00AF0DBB">
        <w:t>2</w:t>
      </w:r>
      <w:r w:rsidR="007E0368">
        <w:t xml:space="preserve"> балла. з</w:t>
      </w:r>
      <w:r w:rsidR="00AF0DBB">
        <w:t>а выбор иного названия ставить 1</w:t>
      </w:r>
      <w:r w:rsidR="007E0368">
        <w:t xml:space="preserve"> балл.</w:t>
      </w:r>
    </w:p>
    <w:p w:rsidR="00EB5AA9" w:rsidRDefault="002767F5" w:rsidP="002767F5">
      <w:pPr>
        <w:spacing w:before="120"/>
        <w:jc w:val="both"/>
      </w:pPr>
      <w:r>
        <w:rPr>
          <w:b/>
          <w:noProof/>
        </w:rPr>
        <w:pict>
          <v:group id="_x0000_s2050" style="position:absolute;left:0;text-align:left;margin-left:6in;margin-top:4.8pt;width:102.35pt;height:119.25pt;z-index:251658752" coordorigin="9180,9720" coordsize="2047,2385">
            <v:shape id="_x0000_s2051" type="#_x0000_t75" style="position:absolute;left:9180;top:9720;width:2047;height:2047">
              <v:imagedata r:id="rId63" o:title="" croptop="14358f" cropbottom="15740f" cropleft="8457f" cropright="31670f"/>
            </v:shape>
            <v:shape id="_x0000_s2052" type="#_x0000_t202" style="position:absolute;left:9720;top:11745;width:900;height:360" filled="f" stroked="f">
              <v:textbox>
                <w:txbxContent>
                  <w:p w:rsidR="008675C9" w:rsidRDefault="008675C9" w:rsidP="002767F5">
                    <w:r>
                      <w:t>Рис 2</w:t>
                    </w:r>
                  </w:p>
                </w:txbxContent>
              </v:textbox>
            </v:shape>
            <w10:wrap type="square"/>
          </v:group>
        </w:pict>
      </w:r>
      <w:r w:rsidRPr="006C70EE">
        <w:rPr>
          <w:b/>
        </w:rPr>
        <w:t xml:space="preserve">3. </w:t>
      </w:r>
      <w:r>
        <w:rPr>
          <w:b/>
        </w:rPr>
        <w:t xml:space="preserve">«Фото планеты» </w:t>
      </w:r>
      <w:r w:rsidRPr="008D3152">
        <w:rPr>
          <w:bCs/>
          <w:i/>
        </w:rPr>
        <w:t>(8 баллов</w:t>
      </w:r>
      <w:r w:rsidRPr="008D3152">
        <w:rPr>
          <w:b/>
          <w:bCs/>
        </w:rPr>
        <w:t>)</w:t>
      </w:r>
      <w:r w:rsidRPr="0004286B">
        <w:t>.</w:t>
      </w:r>
      <w:r w:rsidR="00832621">
        <w:t xml:space="preserve"> </w:t>
      </w:r>
      <w:r w:rsidRPr="007135FD">
        <w:rPr>
          <w:b/>
          <w:bCs/>
        </w:rPr>
        <w:t>Возможное решение</w:t>
      </w:r>
      <w:r>
        <w:rPr>
          <w:b/>
          <w:bCs/>
        </w:rPr>
        <w:t xml:space="preserve">. </w:t>
      </w:r>
      <w:r w:rsidR="00EB5AA9">
        <w:t>Это либо Меркурий, либо Венера (на самом деле это Венера) только эти две планеты расположены ближе</w:t>
      </w:r>
      <w:r w:rsidR="00EB5AA9" w:rsidRPr="00533109">
        <w:t xml:space="preserve"> </w:t>
      </w:r>
      <w:r w:rsidR="00EB5AA9">
        <w:t>к Солнцу, чем Земля, поэтому мы, находясь на Земле, можем наблюдать изменение их фаз. Фазы внешних (верхних) планет земные наблюдатели не могут увидеть.</w:t>
      </w:r>
    </w:p>
    <w:p w:rsidR="002767F5" w:rsidRDefault="002767F5" w:rsidP="002767F5">
      <w:pPr>
        <w:spacing w:before="120"/>
        <w:jc w:val="both"/>
      </w:pPr>
      <w:r>
        <w:rPr>
          <w:b/>
        </w:rPr>
        <w:t>Рекомендуемые критерии оценки</w:t>
      </w:r>
      <w:r>
        <w:t>. За ответ без обоснования ставить 4 балла. Если указан Меркурий, то оценку не снижать. Если указан Уран или Нептун, то 1 балл, а за на</w:t>
      </w:r>
      <w:r w:rsidR="00573D76">
        <w:t xml:space="preserve">личие обоснования добавлять до 4 </w:t>
      </w:r>
      <w:r>
        <w:t>баллов в зависимости от логики и корректности.</w:t>
      </w:r>
      <w:r w:rsidR="00323520">
        <w:t xml:space="preserve"> Любая попытка обоснования должна отмечаться не менее. чем 1 баллом.</w:t>
      </w:r>
    </w:p>
    <w:p w:rsidR="000568D4" w:rsidRPr="002D20D8" w:rsidRDefault="007F212D" w:rsidP="002D6AAC">
      <w:pPr>
        <w:spacing w:before="120"/>
        <w:jc w:val="both"/>
        <w:rPr>
          <w:color w:val="000000"/>
        </w:rPr>
      </w:pPr>
      <w:r w:rsidRPr="002D20D8">
        <w:rPr>
          <w:b/>
          <w:bCs/>
          <w:color w:val="000000"/>
        </w:rPr>
        <w:t>4</w:t>
      </w:r>
      <w:r w:rsidR="00D568E2" w:rsidRPr="002D20D8">
        <w:rPr>
          <w:b/>
          <w:bCs/>
          <w:color w:val="000000"/>
        </w:rPr>
        <w:t xml:space="preserve"> «Открыти</w:t>
      </w:r>
      <w:r w:rsidR="00C33873" w:rsidRPr="002D20D8">
        <w:rPr>
          <w:b/>
          <w:bCs/>
          <w:color w:val="000000"/>
        </w:rPr>
        <w:t xml:space="preserve">я объектов </w:t>
      </w:r>
      <w:r w:rsidR="0041131C" w:rsidRPr="002D20D8">
        <w:rPr>
          <w:b/>
          <w:bCs/>
          <w:color w:val="000000"/>
        </w:rPr>
        <w:t>в Солнечной системе</w:t>
      </w:r>
      <w:r w:rsidR="00D568E2" w:rsidRPr="002D20D8">
        <w:rPr>
          <w:b/>
          <w:bCs/>
          <w:color w:val="000000"/>
        </w:rPr>
        <w:t>»</w:t>
      </w:r>
      <w:r w:rsidR="00670C16" w:rsidRPr="002D20D8">
        <w:rPr>
          <w:i/>
          <w:color w:val="000000"/>
        </w:rPr>
        <w:t xml:space="preserve"> (8 баллов)</w:t>
      </w:r>
      <w:r w:rsidR="000568D4" w:rsidRPr="002D20D8">
        <w:rPr>
          <w:color w:val="000000"/>
        </w:rPr>
        <w:t xml:space="preserve"> </w:t>
      </w:r>
      <w:r w:rsidR="000568D4" w:rsidRPr="002D20D8">
        <w:rPr>
          <w:b/>
          <w:bCs/>
          <w:color w:val="000000"/>
        </w:rPr>
        <w:t>Ответ:</w:t>
      </w:r>
      <w:r w:rsidR="000568D4" w:rsidRPr="002D20D8">
        <w:rPr>
          <w:color w:val="000000"/>
        </w:rPr>
        <w:t xml:space="preserve"> В 1781 году английский астроном Гершель с помощью построенного им телескопа открыл пл</w:t>
      </w:r>
      <w:r w:rsidR="000568D4" w:rsidRPr="002D20D8">
        <w:rPr>
          <w:color w:val="000000"/>
        </w:rPr>
        <w:t>а</w:t>
      </w:r>
      <w:r w:rsidR="000568D4" w:rsidRPr="002D20D8">
        <w:rPr>
          <w:color w:val="000000"/>
        </w:rPr>
        <w:t>нету Уран</w:t>
      </w:r>
      <w:r w:rsidR="0041131C" w:rsidRPr="002D20D8">
        <w:rPr>
          <w:color w:val="000000"/>
        </w:rPr>
        <w:t>.</w:t>
      </w:r>
    </w:p>
    <w:p w:rsidR="0041131C" w:rsidRPr="002D20D8" w:rsidRDefault="0041131C" w:rsidP="002D6AAC">
      <w:pPr>
        <w:spacing w:before="120"/>
        <w:jc w:val="both"/>
        <w:rPr>
          <w:color w:val="000000"/>
        </w:rPr>
      </w:pPr>
      <w:r w:rsidRPr="002D20D8">
        <w:rPr>
          <w:color w:val="000000"/>
        </w:rPr>
        <w:t>В 1801 году случайно при уточнении положения одной из звёзд с помощью телескопа</w:t>
      </w:r>
      <w:r w:rsidR="00C33873" w:rsidRPr="002D20D8">
        <w:rPr>
          <w:color w:val="000000"/>
        </w:rPr>
        <w:t xml:space="preserve"> </w:t>
      </w:r>
      <w:r w:rsidR="00C33873" w:rsidRPr="002D20D8">
        <w:rPr>
          <w:color w:val="000000"/>
          <w:shd w:val="clear" w:color="auto" w:fill="FFFFFF"/>
        </w:rPr>
        <w:t>итальянским астрономом</w:t>
      </w:r>
      <w:r w:rsidR="00C33873" w:rsidRPr="002D20D8">
        <w:rPr>
          <w:rStyle w:val="apple-converted-space"/>
          <w:color w:val="000000"/>
          <w:shd w:val="clear" w:color="auto" w:fill="FFFFFF"/>
        </w:rPr>
        <w:t xml:space="preserve"> </w:t>
      </w:r>
      <w:hyperlink r:id="rId64" w:tooltip="Джузеппе Пиацци" w:history="1">
        <w:r w:rsidR="00C33873" w:rsidRPr="002D20D8">
          <w:rPr>
            <w:rStyle w:val="a4"/>
            <w:color w:val="000000"/>
            <w:u w:val="none"/>
            <w:shd w:val="clear" w:color="auto" w:fill="FFFFFF"/>
          </w:rPr>
          <w:t>Джузеппе Пиацци</w:t>
        </w:r>
      </w:hyperlink>
      <w:r w:rsidR="00C33873" w:rsidRPr="002D20D8">
        <w:rPr>
          <w:rStyle w:val="apple-converted-space"/>
          <w:color w:val="000000"/>
          <w:shd w:val="clear" w:color="auto" w:fill="FFFFFF"/>
        </w:rPr>
        <w:t xml:space="preserve"> </w:t>
      </w:r>
      <w:r w:rsidR="00C33873" w:rsidRPr="002D20D8">
        <w:rPr>
          <w:color w:val="000000"/>
          <w:shd w:val="clear" w:color="auto" w:fill="FFFFFF"/>
        </w:rPr>
        <w:t xml:space="preserve">в </w:t>
      </w:r>
      <w:hyperlink r:id="rId65" w:tooltip="Палермская астрономическая обсерватория" w:history="1">
        <w:r w:rsidR="00C33873" w:rsidRPr="002D20D8">
          <w:rPr>
            <w:rStyle w:val="a4"/>
            <w:color w:val="000000"/>
            <w:u w:val="none"/>
            <w:shd w:val="clear" w:color="auto" w:fill="FFFFFF"/>
          </w:rPr>
          <w:t>Палермской астрономической обсерватории</w:t>
        </w:r>
      </w:hyperlink>
      <w:r w:rsidR="00C33873" w:rsidRPr="002D20D8">
        <w:rPr>
          <w:color w:val="000000"/>
        </w:rPr>
        <w:t xml:space="preserve"> </w:t>
      </w:r>
      <w:r w:rsidRPr="002D20D8">
        <w:rPr>
          <w:color w:val="000000"/>
        </w:rPr>
        <w:t>была открыта Церера. Самый крупный объект пояса астероидов. В 2006 году Церере был присвоен статус «карликовая планета»</w:t>
      </w:r>
      <w:r w:rsidR="00C33873" w:rsidRPr="002D20D8">
        <w:rPr>
          <w:color w:val="000000"/>
        </w:rPr>
        <w:t xml:space="preserve">. </w:t>
      </w:r>
    </w:p>
    <w:p w:rsidR="000568D4" w:rsidRPr="002D20D8" w:rsidRDefault="000568D4" w:rsidP="002D6AAC">
      <w:pPr>
        <w:pStyle w:val="23"/>
        <w:spacing w:before="120" w:after="0" w:line="240" w:lineRule="auto"/>
        <w:ind w:left="0"/>
        <w:rPr>
          <w:color w:val="000000"/>
        </w:rPr>
      </w:pPr>
      <w:r w:rsidRPr="002D20D8">
        <w:rPr>
          <w:color w:val="000000"/>
        </w:rPr>
        <w:t>Английский астроном Адамс и французский астроном Леверье по возмущениям орбиты Урана, вычислили место положения сл</w:t>
      </w:r>
      <w:r w:rsidRPr="002D20D8">
        <w:rPr>
          <w:color w:val="000000"/>
        </w:rPr>
        <w:t>е</w:t>
      </w:r>
      <w:r w:rsidRPr="002D20D8">
        <w:rPr>
          <w:color w:val="000000"/>
        </w:rPr>
        <w:t>дующей за ним планеты и в 1846 году немецкий астроном Галле нашёл предполагаемую планету на расстоянии всего лишь около 1</w:t>
      </w:r>
      <w:r w:rsidRPr="002D20D8">
        <w:rPr>
          <w:color w:val="000000"/>
        </w:rPr>
        <w:sym w:font="Symbol" w:char="F0B0"/>
      </w:r>
      <w:r w:rsidRPr="002D20D8">
        <w:rPr>
          <w:color w:val="000000"/>
        </w:rPr>
        <w:t xml:space="preserve"> от той точки неба, кот</w:t>
      </w:r>
      <w:r w:rsidRPr="002D20D8">
        <w:rPr>
          <w:color w:val="000000"/>
        </w:rPr>
        <w:t>о</w:t>
      </w:r>
      <w:r w:rsidRPr="002D20D8">
        <w:rPr>
          <w:color w:val="000000"/>
        </w:rPr>
        <w:t>рую ему указал Леверье по своим вычислениям. Планета получила назв</w:t>
      </w:r>
      <w:r w:rsidRPr="002D20D8">
        <w:rPr>
          <w:color w:val="000000"/>
        </w:rPr>
        <w:t>а</w:t>
      </w:r>
      <w:r w:rsidRPr="002D20D8">
        <w:rPr>
          <w:color w:val="000000"/>
        </w:rPr>
        <w:t>ние Нептун.</w:t>
      </w:r>
    </w:p>
    <w:p w:rsidR="00C33873" w:rsidRPr="002D20D8" w:rsidRDefault="000568D4" w:rsidP="00C33873">
      <w:pPr>
        <w:spacing w:before="120"/>
        <w:jc w:val="both"/>
        <w:rPr>
          <w:color w:val="000000"/>
        </w:rPr>
      </w:pPr>
      <w:r w:rsidRPr="002D20D8">
        <w:rPr>
          <w:color w:val="000000"/>
        </w:rPr>
        <w:t>По возмущениям орбиты Нептуна было сделано предположение о с</w:t>
      </w:r>
      <w:r w:rsidRPr="002D20D8">
        <w:rPr>
          <w:color w:val="000000"/>
        </w:rPr>
        <w:t>у</w:t>
      </w:r>
      <w:r w:rsidRPr="002D20D8">
        <w:rPr>
          <w:color w:val="000000"/>
        </w:rPr>
        <w:t>ществовании следующей за ним планеты. Одн</w:t>
      </w:r>
      <w:r w:rsidRPr="002D20D8">
        <w:rPr>
          <w:color w:val="000000"/>
        </w:rPr>
        <w:t>а</w:t>
      </w:r>
      <w:r w:rsidRPr="002D20D8">
        <w:rPr>
          <w:color w:val="000000"/>
        </w:rPr>
        <w:t xml:space="preserve">ко долгое время поиски не приносили результата. Наконец, в 1930 году американский астроном Клайд Томбо, сравнивая </w:t>
      </w:r>
      <w:r w:rsidR="00C33873" w:rsidRPr="002D20D8">
        <w:rPr>
          <w:color w:val="000000"/>
        </w:rPr>
        <w:t xml:space="preserve">сделанные с двухнедельным интервалом </w:t>
      </w:r>
      <w:r w:rsidRPr="002D20D8">
        <w:rPr>
          <w:color w:val="000000"/>
        </w:rPr>
        <w:t>парные фотографии каждого участка неба, где предположительно могла находиться планета, обнаружил её. Планета п</w:t>
      </w:r>
      <w:r w:rsidRPr="002D20D8">
        <w:rPr>
          <w:color w:val="000000"/>
        </w:rPr>
        <w:t>о</w:t>
      </w:r>
      <w:r w:rsidRPr="002D20D8">
        <w:rPr>
          <w:color w:val="000000"/>
        </w:rPr>
        <w:t>лучила название Плутон</w:t>
      </w:r>
      <w:r w:rsidR="00C33873" w:rsidRPr="002D20D8">
        <w:rPr>
          <w:color w:val="000000"/>
        </w:rPr>
        <w:t xml:space="preserve">. В 2006 году Плутону был присвоен статус «карликовая планета». </w:t>
      </w:r>
    </w:p>
    <w:p w:rsidR="00D41A87" w:rsidRPr="002D20D8" w:rsidRDefault="00670C16" w:rsidP="002D6AAC">
      <w:pPr>
        <w:pStyle w:val="23"/>
        <w:spacing w:before="120" w:after="0" w:line="240" w:lineRule="auto"/>
        <w:ind w:left="0"/>
        <w:rPr>
          <w:color w:val="000000"/>
        </w:rPr>
      </w:pPr>
      <w:r w:rsidRPr="002D20D8">
        <w:rPr>
          <w:b/>
          <w:color w:val="000000"/>
        </w:rPr>
        <w:lastRenderedPageBreak/>
        <w:t xml:space="preserve">Рекомендуемые критерии оценки. </w:t>
      </w:r>
      <w:r w:rsidRPr="002D20D8">
        <w:rPr>
          <w:color w:val="000000"/>
        </w:rPr>
        <w:t xml:space="preserve">За правильное название </w:t>
      </w:r>
      <w:r w:rsidR="00551010" w:rsidRPr="002D20D8">
        <w:rPr>
          <w:color w:val="000000"/>
        </w:rPr>
        <w:t>каждой планеты</w:t>
      </w:r>
      <w:r w:rsidR="000B2C8A" w:rsidRPr="002D20D8">
        <w:rPr>
          <w:color w:val="000000"/>
        </w:rPr>
        <w:t xml:space="preserve"> ставить </w:t>
      </w:r>
      <w:r w:rsidR="00551010" w:rsidRPr="002D20D8">
        <w:rPr>
          <w:color w:val="000000"/>
        </w:rPr>
        <w:t>1</w:t>
      </w:r>
      <w:r w:rsidR="000B2C8A" w:rsidRPr="002D20D8">
        <w:rPr>
          <w:color w:val="000000"/>
        </w:rPr>
        <w:t xml:space="preserve"> балла. </w:t>
      </w:r>
      <w:r w:rsidR="00D41A87" w:rsidRPr="002D20D8">
        <w:rPr>
          <w:color w:val="000000"/>
        </w:rPr>
        <w:t xml:space="preserve">За правильное </w:t>
      </w:r>
      <w:r w:rsidR="00551010" w:rsidRPr="002D20D8">
        <w:rPr>
          <w:color w:val="000000"/>
        </w:rPr>
        <w:t xml:space="preserve"> указание метода открытия ставить 1 балл. Если планета названо. но год открытия назван иной ставить 0,5 балла. Итоговый суммарный результат округлить до целого числа.</w:t>
      </w:r>
    </w:p>
    <w:p w:rsidR="00390F11" w:rsidRDefault="007F212D" w:rsidP="00832621">
      <w:pPr>
        <w:spacing w:before="120"/>
        <w:jc w:val="both"/>
      </w:pPr>
      <w:r>
        <w:rPr>
          <w:b/>
        </w:rPr>
        <w:t>5</w:t>
      </w:r>
      <w:r w:rsidR="00927634" w:rsidRPr="00927634">
        <w:rPr>
          <w:b/>
        </w:rPr>
        <w:t>. «</w:t>
      </w:r>
      <w:r w:rsidR="00390F11" w:rsidRPr="00927634">
        <w:rPr>
          <w:b/>
        </w:rPr>
        <w:t>Космические манёвры»</w:t>
      </w:r>
      <w:r w:rsidR="00390F11" w:rsidRPr="00927634">
        <w:t>.</w:t>
      </w:r>
      <w:r w:rsidR="00390F11">
        <w:t xml:space="preserve"> (</w:t>
      </w:r>
      <w:r w:rsidR="00927634">
        <w:rPr>
          <w:i/>
        </w:rPr>
        <w:t>8</w:t>
      </w:r>
      <w:r w:rsidR="00390F11" w:rsidRPr="00927634">
        <w:rPr>
          <w:i/>
        </w:rPr>
        <w:t xml:space="preserve"> баллов</w:t>
      </w:r>
      <w:r w:rsidR="00390F11" w:rsidRPr="009F0AAB">
        <w:t xml:space="preserve">). </w:t>
      </w:r>
      <w:r w:rsidR="00390F11">
        <w:rPr>
          <w:noProof/>
        </w:rPr>
        <w:pict>
          <v:group id="_x0000_s2044" style="position:absolute;left:0;text-align:left;margin-left:6in;margin-top:47.45pt;width:99.2pt;height:87.55pt;z-index:251657728;mso-position-horizontal-relative:text;mso-position-vertical-relative:text" coordorigin="1701,1479" coordsize="3060,2700">
            <o:lock v:ext="edit" aspectratio="t"/>
            <v:group id="_x0000_s2045" style="position:absolute;left:1701;top:1854;width:1980;height:1980" coordorigin="1701,1854" coordsize="1980,1980">
              <o:lock v:ext="edit" aspectratio="t"/>
              <v:oval id="_x0000_s2046" style="position:absolute;left:2241;top:2394;width:900;height:900" fillcolor="black" strokeweight="1pt">
                <o:lock v:ext="edit" aspectratio="t"/>
              </v:oval>
              <v:oval id="_x0000_s2047" style="position:absolute;left:1701;top:1854;width:1980;height:1980" filled="f" strokeweight="1.25pt">
                <v:stroke dashstyle="dash"/>
                <o:lock v:ext="edit" aspectratio="t"/>
              </v:oval>
              <v:oval id="_x0000_s2048" style="position:absolute;left:1701;top:2124;width:1620;height:1440" filled="f" strokeweight="1.25pt">
                <o:lock v:ext="edit" aspectratio="t"/>
              </v:oval>
            </v:group>
            <v:oval id="_x0000_s2049" style="position:absolute;left:1701;top:1479;width:3060;height:2700" filled="f" strokeweight="1.25pt">
              <o:lock v:ext="edit" aspectratio="t"/>
            </v:oval>
            <w10:wrap type="square"/>
          </v:group>
        </w:pict>
      </w:r>
      <w:r w:rsidR="00390F11" w:rsidRPr="0000257A">
        <w:rPr>
          <w:b/>
        </w:rPr>
        <w:t>Возможное решение:</w:t>
      </w:r>
      <w:r w:rsidR="00390F11">
        <w:t xml:space="preserve"> Для движения звездолёта по окружности можно записать </w:t>
      </w:r>
      <w:r w:rsidR="00390F11" w:rsidRPr="00F23064">
        <w:rPr>
          <w:position w:val="-34"/>
        </w:rPr>
        <w:object w:dxaOrig="2100" w:dyaOrig="760">
          <v:shape id="_x0000_i1052" type="#_x0000_t75" style="width:105pt;height:38.25pt" o:ole="">
            <v:imagedata r:id="rId66" o:title=""/>
          </v:shape>
          <o:OLEObject Type="Embed" ProgID="Equation.3" ShapeID="_x0000_i1052" DrawAspect="Content" ObjectID="_1478451723" r:id="rId67"/>
        </w:object>
      </w:r>
      <w:r w:rsidR="00390F11">
        <w:t xml:space="preserve">, откуда </w:t>
      </w:r>
      <w:r w:rsidR="00927634">
        <w:t xml:space="preserve">масса чёрного карлика </w:t>
      </w:r>
      <w:r w:rsidR="00390F11" w:rsidRPr="00F23064">
        <w:rPr>
          <w:position w:val="-24"/>
        </w:rPr>
        <w:object w:dxaOrig="1640" w:dyaOrig="660">
          <v:shape id="_x0000_i1053" type="#_x0000_t75" style="width:81.75pt;height:33pt" o:ole="">
            <v:imagedata r:id="rId68" o:title=""/>
          </v:shape>
          <o:OLEObject Type="Embed" ProgID="Equation.3" ShapeID="_x0000_i1053" DrawAspect="Content" ObjectID="_1478451724" r:id="rId69"/>
        </w:object>
      </w:r>
      <w:r w:rsidR="00390F11">
        <w:t xml:space="preserve">. Подставив числовые данные, получаем </w:t>
      </w:r>
      <w:r w:rsidR="00390F11" w:rsidRPr="00F23064">
        <w:rPr>
          <w:position w:val="-10"/>
        </w:rPr>
        <w:object w:dxaOrig="1579" w:dyaOrig="360">
          <v:shape id="_x0000_i1054" type="#_x0000_t75" style="width:78.75pt;height:18pt" o:ole="">
            <v:imagedata r:id="rId70" o:title=""/>
          </v:shape>
          <o:OLEObject Type="Embed" ProgID="Equation.3" ShapeID="_x0000_i1054" DrawAspect="Content" ObjectID="_1478451725" r:id="rId71"/>
        </w:object>
      </w:r>
      <w:r w:rsidR="00390F11">
        <w:t>.</w:t>
      </w:r>
    </w:p>
    <w:p w:rsidR="00390F11" w:rsidRDefault="00390F11" w:rsidP="003B6B92">
      <w:pPr>
        <w:jc w:val="both"/>
      </w:pPr>
      <w:r>
        <w:t xml:space="preserve">Период обращения можно найти по формуле </w:t>
      </w:r>
      <w:r w:rsidRPr="004011F6">
        <w:rPr>
          <w:position w:val="-30"/>
        </w:rPr>
        <w:object w:dxaOrig="1660" w:dyaOrig="680">
          <v:shape id="_x0000_i1055" type="#_x0000_t75" style="width:83.25pt;height:33.75pt" o:ole="">
            <v:imagedata r:id="rId72" o:title=""/>
          </v:shape>
          <o:OLEObject Type="Embed" ProgID="Equation.3" ShapeID="_x0000_i1055" DrawAspect="Content" ObjectID="_1478451726" r:id="rId73"/>
        </w:object>
      </w:r>
      <w:r>
        <w:t xml:space="preserve">. Получаем </w:t>
      </w:r>
      <w:r w:rsidRPr="004011F6">
        <w:rPr>
          <w:position w:val="-14"/>
        </w:rPr>
        <w:object w:dxaOrig="2420" w:dyaOrig="380">
          <v:shape id="_x0000_i1056" type="#_x0000_t75" style="width:120.75pt;height:18.75pt" o:ole="">
            <v:imagedata r:id="rId74" o:title=""/>
          </v:shape>
          <o:OLEObject Type="Embed" ProgID="Equation.3" ShapeID="_x0000_i1056" DrawAspect="Content" ObjectID="_1478451727" r:id="rId75"/>
        </w:object>
      </w:r>
      <w:r>
        <w:t>.</w:t>
      </w:r>
    </w:p>
    <w:p w:rsidR="00390F11" w:rsidRDefault="00390F11" w:rsidP="003B6B92">
      <w:pPr>
        <w:jc w:val="both"/>
      </w:pPr>
      <w:r>
        <w:t>Хвостовая часть замедлится, поэтому она будет двигаться по эллиптической орбите, внутренней по отношению к начальной круговой орбите. Головная часть будет двигаться по внешнему эллипсу, т.к. её скорость увеличится.</w:t>
      </w:r>
    </w:p>
    <w:p w:rsidR="003B6B92" w:rsidRPr="003B6B92" w:rsidRDefault="003B6B92" w:rsidP="003B6B92">
      <w:pPr>
        <w:spacing w:before="120"/>
        <w:jc w:val="both"/>
        <w:rPr>
          <w:bCs/>
        </w:rPr>
      </w:pPr>
      <w:r>
        <w:rPr>
          <w:b/>
        </w:rPr>
        <w:t>Рекомендуемые критерии оценки</w:t>
      </w:r>
      <w:r w:rsidR="00390F11" w:rsidRPr="009F0AAB">
        <w:rPr>
          <w:b/>
          <w:bCs/>
        </w:rPr>
        <w:t xml:space="preserve">: </w:t>
      </w:r>
      <w:r w:rsidRPr="003B6B92">
        <w:rPr>
          <w:bCs/>
        </w:rPr>
        <w:t>За определение массы ставить 3 балла. За определение периода ставить 3 балла. За рисунок с траекториями частей ставить 1 балл, за наличие пояснений к рисунку ставить 1 балл.</w:t>
      </w:r>
    </w:p>
    <w:p w:rsidR="00670C16" w:rsidRDefault="007F212D" w:rsidP="00670C16">
      <w:pPr>
        <w:spacing w:before="120"/>
        <w:jc w:val="both"/>
      </w:pPr>
      <w:r>
        <w:rPr>
          <w:b/>
        </w:rPr>
        <w:t>6</w:t>
      </w:r>
      <w:r w:rsidR="00670C16" w:rsidRPr="009F0AAB">
        <w:rPr>
          <w:b/>
        </w:rPr>
        <w:t>.</w:t>
      </w:r>
      <w:r w:rsidR="00670C16" w:rsidRPr="009F0AAB">
        <w:t xml:space="preserve"> </w:t>
      </w:r>
      <w:r w:rsidR="00670C16" w:rsidRPr="002F4244">
        <w:rPr>
          <w:b/>
        </w:rPr>
        <w:t xml:space="preserve">«Яркость звёздных скоплений </w:t>
      </w:r>
      <w:r w:rsidR="00670C16" w:rsidRPr="008C4D9D">
        <w:rPr>
          <w:b/>
          <w:i/>
        </w:rPr>
        <w:t>».</w:t>
      </w:r>
      <w:r w:rsidR="00670C16">
        <w:t xml:space="preserve"> (</w:t>
      </w:r>
      <w:r w:rsidR="002F4244">
        <w:t>8</w:t>
      </w:r>
      <w:r w:rsidR="00670C16">
        <w:t xml:space="preserve"> баллов). </w:t>
      </w:r>
      <w:r w:rsidR="00670C16" w:rsidRPr="00D561DF">
        <w:rPr>
          <w:b/>
        </w:rPr>
        <w:t xml:space="preserve">Возможное решение: </w:t>
      </w:r>
      <w:r w:rsidR="00670C16">
        <w:t xml:space="preserve">Сравнивать надо яркость двух звёзд второй звёздной величины </w:t>
      </w:r>
      <w:smartTag w:uri="urn:schemas-microsoft-com:office:smarttags" w:element="metricconverter">
        <w:smartTagPr>
          <w:attr w:name="ProductID" w:val="2 m"/>
        </w:smartTagPr>
        <w:r w:rsidR="00670C16">
          <w:rPr>
            <w:i/>
            <w:iCs/>
          </w:rPr>
          <w:t xml:space="preserve">2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t xml:space="preserve">  из первого скопления с яркостью четырёх звёзд </w:t>
      </w:r>
      <w:smartTag w:uri="urn:schemas-microsoft-com:office:smarttags" w:element="metricconverter">
        <w:smartTagPr>
          <w:attr w:name="ProductID" w:val="3 m"/>
        </w:smartTagPr>
        <w:r w:rsidR="00670C16">
          <w:rPr>
            <w:i/>
            <w:iCs/>
          </w:rPr>
          <w:t xml:space="preserve">3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rPr>
          <w:i/>
          <w:iCs/>
          <w:vertAlign w:val="superscript"/>
        </w:rPr>
        <w:t xml:space="preserve"> </w:t>
      </w:r>
      <w:r w:rsidR="00670C16">
        <w:t xml:space="preserve"> и четырёх звёзд </w:t>
      </w:r>
      <w:smartTag w:uri="urn:schemas-microsoft-com:office:smarttags" w:element="metricconverter">
        <w:smartTagPr>
          <w:attr w:name="ProductID" w:val="4 m"/>
        </w:smartTagPr>
        <w:r w:rsidR="00670C16">
          <w:rPr>
            <w:i/>
            <w:iCs/>
          </w:rPr>
          <w:t xml:space="preserve">4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t xml:space="preserve"> из второго скопления. Яркость звезды </w:t>
      </w:r>
      <w:r w:rsidR="00670C16">
        <w:rPr>
          <w:i/>
          <w:iCs/>
        </w:rPr>
        <w:t>2</w:t>
      </w:r>
      <w:r w:rsidR="00670C16" w:rsidRPr="004652A1">
        <w:rPr>
          <w:i/>
          <w:iCs/>
          <w:vertAlign w:val="superscript"/>
          <w:lang w:val="en-US"/>
        </w:rPr>
        <w:t>m</w:t>
      </w:r>
      <w:r w:rsidR="00670C16">
        <w:t xml:space="preserve">  больше яркости звезды </w:t>
      </w:r>
      <w:smartTag w:uri="urn:schemas-microsoft-com:office:smarttags" w:element="metricconverter">
        <w:smartTagPr>
          <w:attr w:name="ProductID" w:val="3 m"/>
        </w:smartTagPr>
        <w:r w:rsidR="00670C16">
          <w:rPr>
            <w:i/>
            <w:iCs/>
          </w:rPr>
          <w:t xml:space="preserve">3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t xml:space="preserve"> примерно в 2,5 раза,  Яркость звезды </w:t>
      </w:r>
      <w:smartTag w:uri="urn:schemas-microsoft-com:office:smarttags" w:element="metricconverter">
        <w:smartTagPr>
          <w:attr w:name="ProductID" w:val="3 m"/>
        </w:smartTagPr>
        <w:r w:rsidR="00670C16">
          <w:rPr>
            <w:i/>
            <w:iCs/>
          </w:rPr>
          <w:t xml:space="preserve">3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t xml:space="preserve">  больше яркости звезды </w:t>
      </w:r>
      <w:smartTag w:uri="urn:schemas-microsoft-com:office:smarttags" w:element="metricconverter">
        <w:smartTagPr>
          <w:attr w:name="ProductID" w:val="4 m"/>
        </w:smartTagPr>
        <w:r w:rsidR="00670C16">
          <w:rPr>
            <w:i/>
            <w:iCs/>
          </w:rPr>
          <w:t xml:space="preserve">4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t xml:space="preserve"> примерно в 2,5 раза, поэтому яркость звезды </w:t>
      </w:r>
      <w:smartTag w:uri="urn:schemas-microsoft-com:office:smarttags" w:element="metricconverter">
        <w:smartTagPr>
          <w:attr w:name="ProductID" w:val="2 m"/>
        </w:smartTagPr>
        <w:r w:rsidR="00670C16">
          <w:rPr>
            <w:i/>
            <w:iCs/>
          </w:rPr>
          <w:t xml:space="preserve">2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t xml:space="preserve">  больше яркости звезды </w:t>
      </w:r>
      <w:smartTag w:uri="urn:schemas-microsoft-com:office:smarttags" w:element="metricconverter">
        <w:smartTagPr>
          <w:attr w:name="ProductID" w:val="4 m"/>
        </w:smartTagPr>
        <w:r w:rsidR="00670C16">
          <w:rPr>
            <w:i/>
            <w:iCs/>
          </w:rPr>
          <w:t xml:space="preserve">4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t xml:space="preserve"> примерно в 2,5×2,5=6,25 раз. Если обозначить яркость звезды четвёртой звёздной величины за X, то придётся сравнивать 2×6,25</w:t>
      </w:r>
      <w:r w:rsidR="00670C16" w:rsidRPr="00AD72BF">
        <w:t xml:space="preserve"> </w:t>
      </w:r>
      <w:r w:rsidR="00670C16">
        <w:t>X с 4X + 4×2,5</w:t>
      </w:r>
      <w:r w:rsidR="00670C16" w:rsidRPr="00AD72BF">
        <w:t xml:space="preserve"> </w:t>
      </w:r>
      <w:r w:rsidR="00670C16">
        <w:t xml:space="preserve">X. Получает, что 12,5 X  меньше 14 X.,  т.е. второе скопление ярче первого! </w:t>
      </w:r>
    </w:p>
    <w:p w:rsidR="00670C16" w:rsidRDefault="002D30C5" w:rsidP="00670C16">
      <w:pPr>
        <w:spacing w:before="120"/>
        <w:jc w:val="both"/>
        <w:rPr>
          <w:b/>
          <w:bCs/>
        </w:rPr>
      </w:pPr>
      <w:r>
        <w:rPr>
          <w:b/>
        </w:rPr>
        <w:t>Рекомендуемые критерии оценки</w:t>
      </w:r>
      <w:r w:rsidR="00670C16" w:rsidRPr="009F0AAB">
        <w:rPr>
          <w:b/>
          <w:bCs/>
        </w:rPr>
        <w:t xml:space="preserve">: </w:t>
      </w:r>
      <w:r w:rsidR="00670C16" w:rsidRPr="00CB0E28">
        <w:rPr>
          <w:bCs/>
        </w:rPr>
        <w:t xml:space="preserve">Если </w:t>
      </w:r>
      <w:r>
        <w:rPr>
          <w:bCs/>
        </w:rPr>
        <w:t>показано знание, что разность в 1 звёздную величину соответствует разности яркостей в 2,5 раза, то ставить 3 балла. Если делается в целом правильная попытка оценки яркости скоплений, но делаются математические ошибки или проявляется невнимательность при подсчётах, то итоговую оценку ставить 5 баллов.</w:t>
      </w:r>
    </w:p>
    <w:p w:rsidR="00AB49D7" w:rsidRDefault="00AB49D7" w:rsidP="00420B41">
      <w:pPr>
        <w:pStyle w:val="a8"/>
        <w:spacing w:before="120" w:beforeAutospacing="0" w:after="0" w:afterAutospacing="0"/>
        <w:jc w:val="both"/>
        <w:rPr>
          <w:b/>
        </w:rPr>
      </w:pPr>
    </w:p>
    <w:p w:rsidR="00921780" w:rsidRPr="00853BEE" w:rsidRDefault="00921780" w:rsidP="00921780">
      <w:pPr>
        <w:spacing w:before="13200"/>
        <w:jc w:val="center"/>
        <w:rPr>
          <w:sz w:val="22"/>
          <w:szCs w:val="22"/>
        </w:rPr>
      </w:pPr>
      <w:r w:rsidRPr="00853BEE">
        <w:rPr>
          <w:b/>
          <w:sz w:val="22"/>
          <w:szCs w:val="22"/>
          <w:lang w:val="en-US"/>
        </w:rPr>
        <w:lastRenderedPageBreak/>
        <w:t>XX</w:t>
      </w:r>
      <w:r>
        <w:rPr>
          <w:b/>
          <w:sz w:val="22"/>
          <w:szCs w:val="22"/>
          <w:lang w:val="en-US"/>
        </w:rPr>
        <w:t>II</w:t>
      </w:r>
      <w:r w:rsidRPr="00853BEE">
        <w:rPr>
          <w:b/>
          <w:sz w:val="22"/>
          <w:szCs w:val="22"/>
        </w:rPr>
        <w:t xml:space="preserve"> РОССИЙСКАЯ ОЛИМПИАДА ПО АСТРОНОМИИ 201</w:t>
      </w:r>
      <w:r>
        <w:rPr>
          <w:b/>
          <w:sz w:val="22"/>
          <w:szCs w:val="22"/>
        </w:rPr>
        <w:t>4</w:t>
      </w:r>
      <w:r w:rsidRPr="00853BEE">
        <w:rPr>
          <w:b/>
          <w:sz w:val="22"/>
          <w:szCs w:val="22"/>
        </w:rPr>
        <w:t>-201</w:t>
      </w:r>
      <w:r>
        <w:rPr>
          <w:b/>
          <w:sz w:val="22"/>
          <w:szCs w:val="22"/>
        </w:rPr>
        <w:t>5</w:t>
      </w:r>
      <w:r w:rsidRPr="00853BEE">
        <w:rPr>
          <w:b/>
          <w:sz w:val="22"/>
          <w:szCs w:val="22"/>
        </w:rPr>
        <w:t xml:space="preserve"> УЧ. ГОД</w:t>
      </w:r>
    </w:p>
    <w:p w:rsidR="00921780" w:rsidRPr="0021291D" w:rsidRDefault="00921780" w:rsidP="00921780">
      <w:pPr>
        <w:pStyle w:val="Normal0"/>
        <w:jc w:val="center"/>
        <w:rPr>
          <w:b/>
        </w:rPr>
      </w:pPr>
      <w:r w:rsidRPr="0021291D">
        <w:rPr>
          <w:b/>
          <w:lang w:val="en-US"/>
        </w:rPr>
        <w:t>XII</w:t>
      </w:r>
      <w:r w:rsidRPr="0021291D">
        <w:rPr>
          <w:b/>
        </w:rPr>
        <w:t xml:space="preserve"> ОЛИМПИАДА ПО АСТРОНОМИИ И КОСМОНАВТИКЕ ШКОЛЬНИКОВ КАЛУЖСКОЙ ОБЛАСТИ </w:t>
      </w:r>
    </w:p>
    <w:p w:rsidR="009F752D" w:rsidRPr="00853BEE" w:rsidRDefault="0074576F" w:rsidP="009F752D">
      <w:pPr>
        <w:pStyle w:val="Normal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9F752D" w:rsidRPr="00853BEE">
        <w:rPr>
          <w:b/>
          <w:sz w:val="22"/>
          <w:szCs w:val="22"/>
        </w:rPr>
        <w:t xml:space="preserve"> КЛАСС</w:t>
      </w:r>
    </w:p>
    <w:p w:rsidR="009F752D" w:rsidRDefault="009F752D" w:rsidP="009F752D">
      <w:pPr>
        <w:pStyle w:val="Normal0"/>
        <w:jc w:val="center"/>
        <w:rPr>
          <w:b/>
          <w:i/>
          <w:sz w:val="24"/>
          <w:szCs w:val="24"/>
        </w:rPr>
      </w:pPr>
      <w:r w:rsidRPr="001B38F1">
        <w:rPr>
          <w:b/>
          <w:sz w:val="24"/>
          <w:szCs w:val="24"/>
        </w:rPr>
        <w:t xml:space="preserve">Возможные решения, </w:t>
      </w:r>
      <w:r w:rsidRPr="008D3152">
        <w:rPr>
          <w:b/>
          <w:sz w:val="24"/>
          <w:szCs w:val="24"/>
        </w:rPr>
        <w:t>примерные критерии</w:t>
      </w:r>
    </w:p>
    <w:p w:rsidR="009F752D" w:rsidRDefault="009F752D" w:rsidP="009F752D">
      <w:pPr>
        <w:pStyle w:val="Normal0"/>
        <w:jc w:val="center"/>
      </w:pPr>
      <w:r w:rsidRPr="0056292D">
        <w:t>Задание подготовлено доцент</w:t>
      </w:r>
      <w:r>
        <w:t>ом</w:t>
      </w:r>
      <w:r w:rsidRPr="0056292D">
        <w:t xml:space="preserve"> кафедры общей физики К</w:t>
      </w:r>
      <w:r>
        <w:t xml:space="preserve">ГУ </w:t>
      </w:r>
      <w:r w:rsidRPr="0056292D">
        <w:t>им. К.Э. Циолковского Красиным М</w:t>
      </w:r>
      <w:r>
        <w:t>. С.</w:t>
      </w:r>
    </w:p>
    <w:p w:rsidR="00970DA8" w:rsidRPr="00DC09D4" w:rsidRDefault="00970DA8" w:rsidP="00E92A62">
      <w:pPr>
        <w:pStyle w:val="a8"/>
        <w:spacing w:after="0" w:afterAutospacing="0"/>
        <w:rPr>
          <w:b/>
          <w:bCs/>
        </w:rPr>
      </w:pPr>
      <w:r w:rsidRPr="0076109B">
        <w:rPr>
          <w:b/>
        </w:rPr>
        <w:t>1.</w:t>
      </w:r>
      <w:r w:rsidRPr="00F61641">
        <w:t xml:space="preserve"> </w:t>
      </w:r>
      <w:r w:rsidRPr="006A5871">
        <w:rPr>
          <w:b/>
        </w:rPr>
        <w:t>«Знакомство с созвездием</w:t>
      </w:r>
      <w:r>
        <w:t xml:space="preserve">» </w:t>
      </w:r>
      <w:r w:rsidRPr="00F61641">
        <w:t>(</w:t>
      </w:r>
      <w:r w:rsidRPr="001D76E9">
        <w:rPr>
          <w:i/>
        </w:rPr>
        <w:t>8 баллов</w:t>
      </w:r>
      <w:r w:rsidRPr="00F61641">
        <w:t>).</w:t>
      </w:r>
      <w:r w:rsidR="00E92A62">
        <w:t xml:space="preserve"> </w:t>
      </w:r>
      <w:r>
        <w:rPr>
          <w:b/>
        </w:rPr>
        <w:t xml:space="preserve">Ответ: </w:t>
      </w:r>
      <w:r w:rsidRPr="006A5871">
        <w:t>Созвездие Лебедь. Самая яркая звезда Денеб. Созвездие входит в группу осеннее-летний треугольник</w:t>
      </w:r>
      <w:r>
        <w:rPr>
          <w:b/>
        </w:rPr>
        <w:t xml:space="preserve">. </w:t>
      </w:r>
      <w:r w:rsidR="00E92A62">
        <w:rPr>
          <w:b/>
        </w:rPr>
        <w:t xml:space="preserve"> </w:t>
      </w:r>
      <w:r>
        <w:rPr>
          <w:b/>
        </w:rPr>
        <w:t xml:space="preserve">Рекомендуемые критерии оценки. </w:t>
      </w:r>
      <w:r w:rsidRPr="00543D63">
        <w:t xml:space="preserve">За </w:t>
      </w:r>
      <w:r>
        <w:t xml:space="preserve">правильное название созвездия ставить 4 балла. Если ошибочно назвали Волопас или Южный крест, то ставить 2 балла. За другие ошибочные названия ставить 1 балл (если такое созвездие вообще существует). За правильное название звезды ставить 3 балла. Если созвездие названо неправильно, но звезда в этом созвездии названа правильная, то ставить 3 балла. За упоминание об осенне-летнем  треугольнике ставить 1 балл. </w:t>
      </w:r>
    </w:p>
    <w:p w:rsidR="001D7E02" w:rsidRDefault="001B1D68" w:rsidP="00E92A62">
      <w:pPr>
        <w:pStyle w:val="a8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2. «На экваторе» </w:t>
      </w:r>
      <w:r w:rsidR="00E92A62" w:rsidRPr="00F61641">
        <w:t>(</w:t>
      </w:r>
      <w:r w:rsidR="00E92A62" w:rsidRPr="001D76E9">
        <w:rPr>
          <w:i/>
        </w:rPr>
        <w:t>8 баллов</w:t>
      </w:r>
      <w:r w:rsidR="00E92A62" w:rsidRPr="00F61641">
        <w:t>).</w:t>
      </w:r>
      <w:r w:rsidR="00E92A62">
        <w:t xml:space="preserve"> </w:t>
      </w:r>
      <w:r w:rsidR="001D7E02">
        <w:rPr>
          <w:b/>
        </w:rPr>
        <w:t xml:space="preserve">Ответ: </w:t>
      </w:r>
      <w:r w:rsidR="001D7E02" w:rsidRPr="001D7E02">
        <w:t xml:space="preserve">Юпитер на бывает расположен близко к Полярной звезде. Кассиопея не может наблюдаться с противоположной стороны от </w:t>
      </w:r>
      <w:r w:rsidR="006F3005">
        <w:t>П</w:t>
      </w:r>
      <w:r w:rsidR="001D7E02" w:rsidRPr="001D7E02">
        <w:t>олярной звезды</w:t>
      </w:r>
      <w:r w:rsidR="001D7E02">
        <w:rPr>
          <w:b/>
        </w:rPr>
        <w:t xml:space="preserve">. </w:t>
      </w:r>
    </w:p>
    <w:p w:rsidR="001D7E02" w:rsidRPr="005A2713" w:rsidRDefault="001D7E02" w:rsidP="000A4AED">
      <w:pPr>
        <w:pStyle w:val="af"/>
        <w:spacing w:after="0"/>
      </w:pPr>
      <w:r>
        <w:rPr>
          <w:b/>
        </w:rPr>
        <w:t xml:space="preserve">Рекомендуемые критерии оценки. </w:t>
      </w:r>
      <w:r w:rsidRPr="00543D63">
        <w:t xml:space="preserve">За </w:t>
      </w:r>
      <w:r>
        <w:t>правильное название каждого ложного факта ставить 4 балла.</w:t>
      </w:r>
    </w:p>
    <w:p w:rsidR="000538DF" w:rsidRPr="000538DF" w:rsidRDefault="000538DF" w:rsidP="000538DF">
      <w:pPr>
        <w:jc w:val="both"/>
      </w:pPr>
      <w:r w:rsidRPr="000538DF">
        <w:rPr>
          <w:b/>
          <w:bCs/>
        </w:rPr>
        <w:t>3 «Полярные дни и ночи».</w:t>
      </w:r>
      <w:r w:rsidRPr="000538DF">
        <w:t xml:space="preserve"> </w:t>
      </w:r>
      <w:r w:rsidRPr="000538DF">
        <w:rPr>
          <w:b/>
          <w:bCs/>
        </w:rPr>
        <w:t>Ответ:</w:t>
      </w:r>
      <w:r w:rsidRPr="000538DF">
        <w:t xml:space="preserve"> Существуют две причины</w:t>
      </w:r>
      <w:r w:rsidR="003E15C6">
        <w:t>,</w:t>
      </w:r>
      <w:r w:rsidRPr="000538DF">
        <w:t xml:space="preserve"> по которым полярный день длиннее полярной ночи:</w:t>
      </w:r>
      <w:r w:rsidR="0084792F">
        <w:t xml:space="preserve"> во-первых, м</w:t>
      </w:r>
      <w:r w:rsidRPr="000538DF">
        <w:t>ы считаем, что Солнце не зашло за горизонт до тех пор</w:t>
      </w:r>
      <w:r>
        <w:t>,</w:t>
      </w:r>
      <w:r w:rsidRPr="000538DF">
        <w:t xml:space="preserve"> пока видим верхний край Солнца, а не его центр</w:t>
      </w:r>
      <w:r w:rsidR="0084792F">
        <w:t>; во-вторых, и</w:t>
      </w:r>
      <w:r w:rsidRPr="000538DF">
        <w:t>з-за рефракции атмосферы (преломления солнечных лучей при прохождении через атмосферу Земли) мы видим светила, расположенные вблизи горизонта приподнятыми (примерно на 35</w:t>
      </w:r>
      <w:r w:rsidRPr="000538DF">
        <w:sym w:font="Symbol" w:char="F0A2"/>
      </w:r>
      <w:r w:rsidRPr="000538DF">
        <w:t xml:space="preserve">) </w:t>
      </w:r>
    </w:p>
    <w:p w:rsidR="000538DF" w:rsidRPr="000538DF" w:rsidRDefault="00E24BB4" w:rsidP="000A4AED">
      <w:pPr>
        <w:pStyle w:val="af"/>
        <w:spacing w:after="0"/>
      </w:pPr>
      <w:r>
        <w:rPr>
          <w:b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950595</wp:posOffset>
            </wp:positionV>
            <wp:extent cx="3940810" cy="2863215"/>
            <wp:effectExtent l="19050" t="0" r="2540" b="0"/>
            <wp:wrapSquare wrapText="bothSides"/>
            <wp:docPr id="1107" name="Рисунок 1107" descr="300px-EightTNOs_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7" descr="300px-EightTNOs_ru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810" cy="286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8DF" w:rsidRPr="000538DF">
        <w:t>Причина того, что полярный день на Северном полюсе длится дольше, чем на Южном в эллиптичности орбиты Земли. Земля бывает в перигелии своей орбиты в январе. Полярный день на Северном полюсе (и полярная ночь на Южном) наступает 21 марта и длится до 23 сентября, в это время Земля проходит более удалённую от Сол</w:t>
      </w:r>
      <w:r w:rsidR="000538DF" w:rsidRPr="000538DF">
        <w:t>н</w:t>
      </w:r>
      <w:r w:rsidR="000538DF" w:rsidRPr="000538DF">
        <w:t>ца половину своей орбиты, поэтому она движется медленнее и проходит больше времени, пока не наступит п</w:t>
      </w:r>
      <w:r w:rsidR="000538DF" w:rsidRPr="000538DF">
        <w:t>о</w:t>
      </w:r>
      <w:r w:rsidR="000538DF" w:rsidRPr="000538DF">
        <w:t xml:space="preserve">лярная ночь. 23 сентября на Северном полюсе наступает полярная ночь, а на Южном – полярный день. </w:t>
      </w:r>
    </w:p>
    <w:p w:rsidR="000D4024" w:rsidRPr="005A2713" w:rsidRDefault="000D4024" w:rsidP="000A4AED">
      <w:pPr>
        <w:pStyle w:val="af"/>
        <w:spacing w:after="0"/>
      </w:pPr>
      <w:r>
        <w:rPr>
          <w:b/>
        </w:rPr>
        <w:t xml:space="preserve">Рекомендуемые критерии оценки. </w:t>
      </w:r>
      <w:r w:rsidRPr="00543D63">
        <w:t xml:space="preserve">За </w:t>
      </w:r>
      <w:r>
        <w:t>правильное название каждо</w:t>
      </w:r>
      <w:r w:rsidR="003E15C6">
        <w:t xml:space="preserve">й из 2-х причин большей продолжительности дня </w:t>
      </w:r>
      <w:r>
        <w:t xml:space="preserve">ставить </w:t>
      </w:r>
      <w:r w:rsidR="003E15C6">
        <w:t>2</w:t>
      </w:r>
      <w:r>
        <w:t xml:space="preserve"> балла.</w:t>
      </w:r>
    </w:p>
    <w:p w:rsidR="000D4024" w:rsidRPr="000538DF" w:rsidRDefault="003E15C6" w:rsidP="000D4024">
      <w:pPr>
        <w:pStyle w:val="a8"/>
        <w:spacing w:before="0" w:beforeAutospacing="0" w:after="0" w:afterAutospacing="0"/>
        <w:jc w:val="both"/>
      </w:pPr>
      <w:r>
        <w:t>Если ответ на второй вопрос неполный. но в объяснении различий продолжительности полярного дня и ночи в северном и южном полушариях имеется упоминание об эллиптичности орбиты, то ставить 1 балл; если есть упоминание о неравномерности движения по орбите. то ставить 1 балл.</w:t>
      </w:r>
      <w:r w:rsidR="000D4024">
        <w:t xml:space="preserve"> </w:t>
      </w:r>
    </w:p>
    <w:p w:rsidR="007665FD" w:rsidRPr="00655032" w:rsidRDefault="000538DF" w:rsidP="007665FD">
      <w:pPr>
        <w:pStyle w:val="22"/>
        <w:rPr>
          <w:b/>
          <w:bCs/>
          <w:sz w:val="24"/>
        </w:rPr>
      </w:pPr>
      <w:r>
        <w:rPr>
          <w:b/>
          <w:bCs/>
          <w:sz w:val="24"/>
        </w:rPr>
        <w:t>4</w:t>
      </w:r>
      <w:r w:rsidR="007665FD" w:rsidRPr="008D3152">
        <w:rPr>
          <w:b/>
          <w:bCs/>
          <w:sz w:val="24"/>
        </w:rPr>
        <w:t xml:space="preserve">. </w:t>
      </w:r>
      <w:r w:rsidR="007665FD">
        <w:rPr>
          <w:b/>
          <w:bCs/>
          <w:sz w:val="24"/>
        </w:rPr>
        <w:t>«Пояс Эджеворта-Койпера»</w:t>
      </w:r>
      <w:r w:rsidR="007665FD" w:rsidRPr="008D3152">
        <w:rPr>
          <w:b/>
          <w:bCs/>
          <w:sz w:val="24"/>
        </w:rPr>
        <w:t xml:space="preserve"> </w:t>
      </w:r>
      <w:r w:rsidR="007665FD" w:rsidRPr="008D3152">
        <w:rPr>
          <w:bCs/>
          <w:i/>
          <w:sz w:val="24"/>
        </w:rPr>
        <w:t>(8 баллов</w:t>
      </w:r>
      <w:r w:rsidR="007665FD" w:rsidRPr="008D3152">
        <w:rPr>
          <w:b/>
          <w:bCs/>
          <w:sz w:val="24"/>
        </w:rPr>
        <w:t xml:space="preserve">) </w:t>
      </w:r>
    </w:p>
    <w:p w:rsidR="007665FD" w:rsidRDefault="007665FD" w:rsidP="000A4AED">
      <w:pPr>
        <w:pStyle w:val="22"/>
        <w:rPr>
          <w:bCs/>
          <w:sz w:val="24"/>
        </w:rPr>
      </w:pPr>
      <w:r w:rsidRPr="007135FD">
        <w:rPr>
          <w:b/>
          <w:bCs/>
          <w:sz w:val="24"/>
        </w:rPr>
        <w:t>Возможное решение</w:t>
      </w:r>
      <w:r>
        <w:rPr>
          <w:b/>
          <w:bCs/>
          <w:sz w:val="24"/>
        </w:rPr>
        <w:t xml:space="preserve">. </w:t>
      </w:r>
      <w:r w:rsidRPr="00034279">
        <w:rPr>
          <w:bCs/>
          <w:sz w:val="24"/>
        </w:rPr>
        <w:t>Плутон изображён  верхнем ряду в центре</w:t>
      </w:r>
      <w:r>
        <w:rPr>
          <w:bCs/>
          <w:sz w:val="24"/>
        </w:rPr>
        <w:t xml:space="preserve">, во-первых, Плутон один из самых крупных объектов (по некоторым данным он самый крупный объект в этой области). Кроме того у Плутона имеется очень крупный спутник Харон. Поэтому выбор очевиден. </w:t>
      </w:r>
    </w:p>
    <w:p w:rsidR="007665FD" w:rsidRDefault="000A4AED" w:rsidP="007665FD">
      <w:pPr>
        <w:pStyle w:val="22"/>
        <w:jc w:val="both"/>
        <w:rPr>
          <w:sz w:val="24"/>
        </w:rPr>
      </w:pPr>
      <w:r>
        <w:rPr>
          <w:noProof/>
        </w:rPr>
        <w:pict>
          <v:group id="_x0000_s2084" style="position:absolute;left:0;text-align:left;margin-left:436.55pt;margin-top:31.7pt;width:103.45pt;height:124.05pt;z-index:251659776" coordorigin="6741,1674" coordsize="2302,2760">
            <o:lock v:ext="edit" aspectratio="t"/>
            <v:group id="_x0000_s2085" style="position:absolute;left:6741;top:1674;width:2302;height:2760" coordorigin="4401,1674" coordsize="2302,2760">
              <o:lock v:ext="edit" aspectratio="t"/>
              <v:group id="_x0000_s2086" style="position:absolute;left:4701;top:1860;width:1928;height:1757" coordorigin="3831,6669" coordsize="2438,2025">
                <o:lock v:ext="edit" aspectratio="t"/>
                <v:group id="_x0000_s2087" style="position:absolute;left:3831;top:6669;width:2438;height:2025" coordorigin="3831,6669" coordsize="2438,2025">
                  <o:lock v:ext="edit" aspectratio="t"/>
                  <v:oval id="_x0000_s2088" style="position:absolute;left:3861;top:6714;width:2398;height:1980" filled="f" strokeweight="1.5pt">
                    <o:lock v:ext="edit" aspectratio="t"/>
                  </v:oval>
                  <v:rect id="_x0000_s2089" style="position:absolute;left:3831;top:6669;width:2438;height:986" stroked="f">
                    <o:lock v:ext="edit" aspectratio="t"/>
                  </v:rect>
                </v:group>
                <v:oval id="_x0000_s2090" style="position:absolute;left:3861;top:6714;width:2398;height:1980" filled="f" strokeweight="1.25pt">
                  <v:stroke dashstyle="dash"/>
                  <o:lock v:ext="edit" aspectratio="t"/>
                </v:oval>
              </v:group>
              <v:group id="_x0000_s2091" style="position:absolute;left:4401;top:1674;width:2211;height:2211" coordorigin="3471,2304" coordsize="2211,2211">
                <o:lock v:ext="edit" aspectratio="t"/>
                <v:oval id="_x0000_s2092" style="position:absolute;left:3831;top:2649;width:1474;height:1474" filled="f" strokeweight="1.5pt">
                  <o:lock v:ext="edit" aspectratio="t"/>
                </v:oval>
                <v:oval id="_x0000_s2093" style="position:absolute;left:3471;top:2304;width:2211;height:2211" filled="f" strokeweight="1.5pt">
                  <o:lock v:ext="edit" aspectratio="t"/>
                </v:oval>
                <v:shape id="_x0000_s2094" type="#_x0000_t183" style="position:absolute;left:4446;top:3249;width:306;height:306" fillcolor="yellow">
                  <o:lock v:ext="edit" aspectratio="t"/>
                </v:shape>
              </v:group>
              <v:oval id="_x0000_s2095" style="position:absolute;left:4686;top:2664;width:170;height:170" fillcolor="aqua" strokeweight="1pt">
                <o:lock v:ext="edit" aspectratio="t"/>
              </v:oval>
              <v:oval id="_x0000_s2096" style="position:absolute;left:6561;top:2694;width:142;height:142" fillcolor="red" strokeweight="1pt">
                <v:stroke dashstyle="1 1"/>
                <o:lock v:ext="edit" aspectratio="t"/>
              </v:oval>
              <v:shape id="_x0000_s2097" type="#_x0000_t202" style="position:absolute;left:4941;top:4014;width:1260;height:420" filled="f" stroked="f">
                <o:lock v:ext="edit" aspectratio="t"/>
                <v:textbox style="mso-next-textbox:#_x0000_s2097">
                  <w:txbxContent>
                    <w:p w:rsidR="008675C9" w:rsidRPr="00BE134B" w:rsidRDefault="008675C9" w:rsidP="00A875EB">
                      <w:pPr>
                        <w:rPr>
                          <w:sz w:val="22"/>
                          <w:szCs w:val="22"/>
                        </w:rPr>
                      </w:pPr>
                      <w:r w:rsidRPr="00BE134B">
                        <w:rPr>
                          <w:sz w:val="22"/>
                          <w:szCs w:val="22"/>
                        </w:rPr>
                        <w:t xml:space="preserve">Рис. </w:t>
                      </w:r>
                      <w:r w:rsidR="00E50F03">
                        <w:rPr>
                          <w:sz w:val="22"/>
                          <w:szCs w:val="22"/>
                        </w:rPr>
                        <w:t>5</w:t>
                      </w:r>
                      <w:r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v:group>
            <v:oval id="_x0000_s2098" style="position:absolute;left:7009;top:3490;width:142;height:142" fillcolor="red" strokeweight="1pt">
              <o:lock v:ext="edit" aspectratio="t"/>
            </v:oval>
            <w10:wrap type="square"/>
          </v:group>
        </w:pict>
      </w:r>
      <w:r w:rsidR="007665FD">
        <w:rPr>
          <w:b/>
          <w:sz w:val="24"/>
        </w:rPr>
        <w:t>Рекомендуемые к</w:t>
      </w:r>
      <w:r w:rsidR="007665FD" w:rsidRPr="009B452A">
        <w:rPr>
          <w:b/>
          <w:sz w:val="24"/>
        </w:rPr>
        <w:t>ритерии оценки</w:t>
      </w:r>
      <w:r w:rsidR="007665FD">
        <w:rPr>
          <w:sz w:val="24"/>
        </w:rPr>
        <w:t>. Если выбор правильный, но нет обоснования, то ставить 4 балла. Если указано, что Плутон находится в верхнем ряду с</w:t>
      </w:r>
      <w:r w:rsidR="00AB49D7">
        <w:rPr>
          <w:sz w:val="24"/>
        </w:rPr>
        <w:t>лева</w:t>
      </w:r>
      <w:r w:rsidR="007665FD">
        <w:rPr>
          <w:sz w:val="24"/>
        </w:rPr>
        <w:t xml:space="preserve">, то ставить 2 балла. За обоснование ставить от 1 до 4 баллов. Если обоснование логичное для верхнего </w:t>
      </w:r>
      <w:r w:rsidR="00AB49D7">
        <w:rPr>
          <w:sz w:val="24"/>
        </w:rPr>
        <w:t>левого</w:t>
      </w:r>
      <w:r w:rsidR="007665FD">
        <w:rPr>
          <w:sz w:val="24"/>
        </w:rPr>
        <w:t xml:space="preserve"> объекта, то ставить от 1 до 4 баллов.</w:t>
      </w:r>
    </w:p>
    <w:p w:rsidR="00A875EB" w:rsidRPr="00C66D31" w:rsidRDefault="00A875EB" w:rsidP="00655032">
      <w:pPr>
        <w:pStyle w:val="a6"/>
        <w:spacing w:before="0" w:beforeAutospacing="0" w:after="0" w:afterAutospacing="0"/>
        <w:jc w:val="both"/>
        <w:rPr>
          <w:b/>
        </w:rPr>
      </w:pPr>
      <w:r>
        <w:rPr>
          <w:b/>
        </w:rPr>
        <w:t>5</w:t>
      </w:r>
      <w:r w:rsidRPr="00C66D31">
        <w:rPr>
          <w:b/>
        </w:rPr>
        <w:t>. «Полёт к Марсу</w:t>
      </w:r>
      <w:r>
        <w:rPr>
          <w:b/>
        </w:rPr>
        <w:t xml:space="preserve"> </w:t>
      </w:r>
      <w:r w:rsidRPr="00C66D31">
        <w:rPr>
          <w:b/>
          <w:i/>
        </w:rPr>
        <w:t>»</w:t>
      </w:r>
      <w:r w:rsidRPr="005A0E3F">
        <w:rPr>
          <w:i/>
        </w:rPr>
        <w:t xml:space="preserve"> </w:t>
      </w:r>
      <w:r w:rsidRPr="008D3152">
        <w:rPr>
          <w:i/>
        </w:rPr>
        <w:t>(8 баллов</w:t>
      </w:r>
      <w:r w:rsidRPr="008D3152">
        <w:rPr>
          <w:b/>
        </w:rPr>
        <w:t>)</w:t>
      </w:r>
      <w:r>
        <w:rPr>
          <w:b/>
        </w:rPr>
        <w:t>.</w:t>
      </w:r>
      <w:r w:rsidRPr="008D3152">
        <w:rPr>
          <w:b/>
        </w:rPr>
        <w:t xml:space="preserve"> </w:t>
      </w:r>
      <w:r w:rsidRPr="00C66D31">
        <w:rPr>
          <w:b/>
        </w:rPr>
        <w:t xml:space="preserve"> </w:t>
      </w:r>
      <w:r w:rsidRPr="002B49B5">
        <w:rPr>
          <w:b/>
        </w:rPr>
        <w:t>Возможное решение</w:t>
      </w:r>
      <w:r w:rsidRPr="00C66D31">
        <w:rPr>
          <w:b/>
        </w:rPr>
        <w:t>.</w:t>
      </w:r>
      <w:r>
        <w:rPr>
          <w:b/>
        </w:rPr>
        <w:t xml:space="preserve"> </w:t>
      </w:r>
      <w:r w:rsidRPr="002B49B5">
        <w:t>Старт</w:t>
      </w:r>
      <w:r>
        <w:rPr>
          <w:b/>
        </w:rPr>
        <w:t xml:space="preserve"> </w:t>
      </w:r>
      <w:r>
        <w:t xml:space="preserve">должен быть произведён с таким расчётом, чтобы за время перелёта аппарата по траектории Гомона-Цандера Марс оказался именно в той точке своей траектории, куда прилетит аппарат. Время перелёта по эллиптической орбите равно половине периода движения по этой орбите. Период движения по эллиптической орбите, касающейся орбит Земли и Марса больше периода обращения Земли и меньше периода обращения Марса (по третьему закону Кеплера). Поэтому, к моменту подлёта аппарата к орбите Марса Марс должен пройти расстояние немного </w:t>
      </w:r>
      <w:r>
        <w:lastRenderedPageBreak/>
        <w:t xml:space="preserve">меньшее, чем половина его орбиты. Его приблизительное положение в момент старта указано на рис 2. </w:t>
      </w:r>
    </w:p>
    <w:p w:rsidR="00A875EB" w:rsidRDefault="00A875EB" w:rsidP="00A875EB">
      <w:pPr>
        <w:pStyle w:val="a6"/>
        <w:spacing w:before="120" w:beforeAutospacing="0" w:after="0" w:afterAutospacing="0"/>
        <w:jc w:val="both"/>
      </w:pPr>
      <w:r>
        <w:rPr>
          <w:b/>
        </w:rPr>
        <w:t xml:space="preserve">Рекомендуемые критерии оценки. </w:t>
      </w:r>
      <w:r>
        <w:t>Если положение Марса указано в интервале больше четверти орбиты, но меньше половины, то ставить 4 балла.</w:t>
      </w:r>
    </w:p>
    <w:p w:rsidR="00A875EB" w:rsidRDefault="00A875EB" w:rsidP="00A875EB">
      <w:pPr>
        <w:pStyle w:val="a6"/>
        <w:spacing w:before="0" w:beforeAutospacing="0" w:after="0" w:afterAutospacing="0"/>
        <w:jc w:val="both"/>
      </w:pPr>
      <w:r>
        <w:t>Если положение Марса указано в интервале меньше четверти орбиты,  то ставить 2 балла.</w:t>
      </w:r>
    </w:p>
    <w:p w:rsidR="00A875EB" w:rsidRDefault="00A875EB" w:rsidP="00A875EB">
      <w:pPr>
        <w:pStyle w:val="a6"/>
        <w:spacing w:before="0" w:beforeAutospacing="0" w:after="0" w:afterAutospacing="0"/>
        <w:jc w:val="both"/>
      </w:pPr>
      <w:r>
        <w:t>При других вариантах расположения Марса ставить 0 баллов.</w:t>
      </w:r>
    </w:p>
    <w:p w:rsidR="00A875EB" w:rsidRDefault="00A875EB" w:rsidP="00A875EB">
      <w:pPr>
        <w:pStyle w:val="a6"/>
        <w:spacing w:before="0" w:beforeAutospacing="0" w:after="0" w:afterAutospacing="0"/>
        <w:jc w:val="both"/>
      </w:pPr>
      <w:r>
        <w:t>Если есть обоснование и есть упоминание о третьем законе Кеплера или используются его идеи без упоминания названия закона, то ставить 4 балла. В иных случаях оценка за обоснование ставится от 1 до 3 баллов.</w:t>
      </w:r>
    </w:p>
    <w:p w:rsidR="00A875EB" w:rsidRDefault="00A875EB" w:rsidP="00201874">
      <w:pPr>
        <w:pStyle w:val="a8"/>
        <w:spacing w:before="0" w:beforeAutospacing="0" w:after="0" w:afterAutospacing="0"/>
        <w:jc w:val="both"/>
        <w:rPr>
          <w:b/>
        </w:rPr>
      </w:pPr>
    </w:p>
    <w:p w:rsidR="003B05BE" w:rsidRDefault="00FD6F0C" w:rsidP="000A4AED">
      <w:pPr>
        <w:pStyle w:val="a8"/>
        <w:spacing w:before="0" w:beforeAutospacing="0" w:after="0" w:afterAutospacing="0"/>
        <w:jc w:val="both"/>
        <w:rPr>
          <w:bCs/>
        </w:rPr>
      </w:pPr>
      <w:r>
        <w:rPr>
          <w:b/>
        </w:rPr>
        <w:t xml:space="preserve">6. «Блеск </w:t>
      </w:r>
      <w:r w:rsidR="000C0F11">
        <w:rPr>
          <w:b/>
        </w:rPr>
        <w:t xml:space="preserve">и светимость </w:t>
      </w:r>
      <w:r>
        <w:rPr>
          <w:b/>
        </w:rPr>
        <w:t xml:space="preserve">звезды» </w:t>
      </w:r>
      <w:r w:rsidR="00655032" w:rsidRPr="008D3152">
        <w:rPr>
          <w:i/>
        </w:rPr>
        <w:t>(8 баллов</w:t>
      </w:r>
      <w:r w:rsidR="00655032" w:rsidRPr="008D3152">
        <w:rPr>
          <w:b/>
        </w:rPr>
        <w:t>)</w:t>
      </w:r>
      <w:r w:rsidR="00655032">
        <w:rPr>
          <w:b/>
        </w:rPr>
        <w:t>.</w:t>
      </w:r>
      <w:r w:rsidR="00655032" w:rsidRPr="008D3152">
        <w:rPr>
          <w:b/>
        </w:rPr>
        <w:t xml:space="preserve"> </w:t>
      </w:r>
      <w:r w:rsidR="000C0F11" w:rsidRPr="002B49B5">
        <w:rPr>
          <w:b/>
        </w:rPr>
        <w:t>В</w:t>
      </w:r>
      <w:r w:rsidR="000C0F11" w:rsidRPr="002B49B5">
        <w:rPr>
          <w:b/>
          <w:bCs/>
        </w:rPr>
        <w:t>озможное решение</w:t>
      </w:r>
      <w:r w:rsidR="000C0F11" w:rsidRPr="00C66D31">
        <w:rPr>
          <w:b/>
          <w:bCs/>
        </w:rPr>
        <w:t>.</w:t>
      </w:r>
      <w:r w:rsidR="000C0F11">
        <w:rPr>
          <w:b/>
          <w:bCs/>
        </w:rPr>
        <w:t xml:space="preserve"> </w:t>
      </w:r>
      <w:r w:rsidR="00743F5F">
        <w:rPr>
          <w:bCs/>
        </w:rPr>
        <w:t>Блеск (яркость) звезды Арктур больше, чем яркость Полярной, т.к.чем меньше звёздная величина, тем звезда ярче. Светимость Полярной звезды больше светимости Арктура, т.к. -4,6 меньше –0,2. Разность в одну звёздную величину означает различие в яркости или светимости в 2,5 раза. Значит</w:t>
      </w:r>
      <w:r w:rsidR="008D6608">
        <w:rPr>
          <w:bCs/>
        </w:rPr>
        <w:t>,</w:t>
      </w:r>
      <w:r w:rsidR="00743F5F">
        <w:rPr>
          <w:bCs/>
        </w:rPr>
        <w:t xml:space="preserve"> Арктур нам кажется ярче Полярной звезды приблизительно в 2,5</w:t>
      </w:r>
      <w:r w:rsidR="00743F5F">
        <w:rPr>
          <w:bCs/>
          <w:vertAlign w:val="superscript"/>
        </w:rPr>
        <w:t>(2,3+0,06)</w:t>
      </w:r>
      <w:r w:rsidR="00743F5F">
        <w:rPr>
          <w:bCs/>
        </w:rPr>
        <w:sym w:font="Symbol" w:char="F0D7"/>
      </w:r>
      <w:r w:rsidR="00743F5F">
        <w:rPr>
          <w:bCs/>
        </w:rPr>
        <w:t>≈</w:t>
      </w:r>
      <w:r w:rsidR="008D6608">
        <w:rPr>
          <w:bCs/>
        </w:rPr>
        <w:t>8</w:t>
      </w:r>
      <w:r w:rsidR="00743F5F">
        <w:rPr>
          <w:bCs/>
        </w:rPr>
        <w:t xml:space="preserve"> раз.</w:t>
      </w:r>
    </w:p>
    <w:p w:rsidR="00743F5F" w:rsidRPr="00743F5F" w:rsidRDefault="00743F5F" w:rsidP="00910FDB">
      <w:pPr>
        <w:pStyle w:val="a8"/>
        <w:spacing w:before="0" w:beforeAutospacing="0" w:after="0" w:afterAutospacing="0"/>
        <w:jc w:val="both"/>
        <w:rPr>
          <w:b/>
        </w:rPr>
      </w:pPr>
      <w:r>
        <w:rPr>
          <w:bCs/>
        </w:rPr>
        <w:t>Полярная звезда излучает энергии больше чем Арктур в 2,5</w:t>
      </w:r>
      <w:r>
        <w:rPr>
          <w:bCs/>
          <w:vertAlign w:val="superscript"/>
        </w:rPr>
        <w:t>(4,6-0,2)</w:t>
      </w:r>
      <w:r>
        <w:rPr>
          <w:bCs/>
        </w:rPr>
        <w:t>≈</w:t>
      </w:r>
      <w:r w:rsidR="008D6608">
        <w:rPr>
          <w:bCs/>
        </w:rPr>
        <w:t>8</w:t>
      </w:r>
      <w:r w:rsidR="00DE52FA">
        <w:rPr>
          <w:bCs/>
        </w:rPr>
        <w:t>0 раз</w:t>
      </w:r>
    </w:p>
    <w:p w:rsidR="00994E85" w:rsidRDefault="00994E85" w:rsidP="00910FDB">
      <w:pPr>
        <w:spacing w:before="120"/>
        <w:jc w:val="both"/>
        <w:rPr>
          <w:b/>
        </w:rPr>
      </w:pPr>
      <w:r>
        <w:rPr>
          <w:b/>
        </w:rPr>
        <w:t xml:space="preserve">Рекомендуемые критерии оценки. </w:t>
      </w:r>
      <w:r w:rsidRPr="00543D63">
        <w:t xml:space="preserve">За </w:t>
      </w:r>
      <w:r>
        <w:t>каждый правильный ответ ставить 2 балла.</w:t>
      </w:r>
      <w:r w:rsidR="00910FDB">
        <w:t xml:space="preserve"> </w:t>
      </w:r>
      <w:r w:rsidR="00C6646C">
        <w:t>О</w:t>
      </w:r>
      <w:r w:rsidR="00910FDB">
        <w:t>ценку различия яркости в пределах от 6 до 10 раз считать правильной. Оценку различия светимостей в 40-</w:t>
      </w:r>
      <w:r w:rsidR="008D6608">
        <w:t>10</w:t>
      </w:r>
      <w:r w:rsidR="00910FDB">
        <w:t>0 раз считать правильной.</w:t>
      </w:r>
      <w:r w:rsidR="008D6608">
        <w:t xml:space="preserve"> За неправильную (из-за недостатка математической подготовки) попытку вычислений ставить 1 балл </w:t>
      </w:r>
    </w:p>
    <w:p w:rsidR="00906BF9" w:rsidRDefault="00906BF9" w:rsidP="003E20A9">
      <w:pPr>
        <w:suppressAutoHyphens/>
        <w:jc w:val="both"/>
        <w:rPr>
          <w:b/>
        </w:rPr>
      </w:pPr>
    </w:p>
    <w:p w:rsidR="00921780" w:rsidRPr="00853BEE" w:rsidRDefault="00921780" w:rsidP="00921780">
      <w:pPr>
        <w:spacing w:before="13200"/>
        <w:jc w:val="center"/>
        <w:rPr>
          <w:sz w:val="22"/>
          <w:szCs w:val="22"/>
        </w:rPr>
      </w:pPr>
      <w:r w:rsidRPr="00853BEE">
        <w:rPr>
          <w:b/>
          <w:sz w:val="22"/>
          <w:szCs w:val="22"/>
          <w:lang w:val="en-US"/>
        </w:rPr>
        <w:lastRenderedPageBreak/>
        <w:t>XX</w:t>
      </w:r>
      <w:r>
        <w:rPr>
          <w:b/>
          <w:sz w:val="22"/>
          <w:szCs w:val="22"/>
          <w:lang w:val="en-US"/>
        </w:rPr>
        <w:t>II</w:t>
      </w:r>
      <w:r w:rsidRPr="00853BEE">
        <w:rPr>
          <w:b/>
          <w:sz w:val="22"/>
          <w:szCs w:val="22"/>
        </w:rPr>
        <w:t xml:space="preserve"> РОССИЙСКАЯ ОЛИМПИАДА ПО АСТРОНОМИИ 201</w:t>
      </w:r>
      <w:r>
        <w:rPr>
          <w:b/>
          <w:sz w:val="22"/>
          <w:szCs w:val="22"/>
        </w:rPr>
        <w:t>4</w:t>
      </w:r>
      <w:r w:rsidRPr="00853BEE">
        <w:rPr>
          <w:b/>
          <w:sz w:val="22"/>
          <w:szCs w:val="22"/>
        </w:rPr>
        <w:t>-201</w:t>
      </w:r>
      <w:r>
        <w:rPr>
          <w:b/>
          <w:sz w:val="22"/>
          <w:szCs w:val="22"/>
        </w:rPr>
        <w:t>5</w:t>
      </w:r>
      <w:r w:rsidRPr="00853BEE">
        <w:rPr>
          <w:b/>
          <w:sz w:val="22"/>
          <w:szCs w:val="22"/>
        </w:rPr>
        <w:t xml:space="preserve"> УЧ. ГОД</w:t>
      </w:r>
    </w:p>
    <w:p w:rsidR="00921780" w:rsidRPr="0021291D" w:rsidRDefault="00921780" w:rsidP="00921780">
      <w:pPr>
        <w:pStyle w:val="Normal0"/>
        <w:jc w:val="center"/>
        <w:rPr>
          <w:b/>
        </w:rPr>
      </w:pPr>
      <w:r w:rsidRPr="0021291D">
        <w:rPr>
          <w:b/>
          <w:lang w:val="en-US"/>
        </w:rPr>
        <w:t>XII</w:t>
      </w:r>
      <w:r w:rsidRPr="0021291D">
        <w:rPr>
          <w:b/>
        </w:rPr>
        <w:t xml:space="preserve"> ОЛИМПИАДА ПО АСТРОНОМИИ И КОСМОНАВТИКЕ ШКОЛЬНИКОВ КАЛУЖСКОЙ ОБЛАСТИ </w:t>
      </w:r>
    </w:p>
    <w:p w:rsidR="00BB3773" w:rsidRPr="00853BEE" w:rsidRDefault="00BB3773" w:rsidP="00BB3773">
      <w:pPr>
        <w:pStyle w:val="Normal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7-8</w:t>
      </w:r>
      <w:r w:rsidRPr="00853BEE">
        <w:rPr>
          <w:b/>
          <w:sz w:val="22"/>
          <w:szCs w:val="22"/>
        </w:rPr>
        <w:t xml:space="preserve"> КЛАСС</w:t>
      </w:r>
      <w:r>
        <w:rPr>
          <w:b/>
          <w:sz w:val="22"/>
          <w:szCs w:val="22"/>
        </w:rPr>
        <w:t>Ы</w:t>
      </w:r>
    </w:p>
    <w:p w:rsidR="00BB3773" w:rsidRDefault="00BB3773" w:rsidP="00BB3773">
      <w:pPr>
        <w:pStyle w:val="Normal0"/>
        <w:jc w:val="center"/>
        <w:rPr>
          <w:b/>
          <w:i/>
          <w:sz w:val="24"/>
          <w:szCs w:val="24"/>
        </w:rPr>
      </w:pPr>
      <w:r w:rsidRPr="001B38F1">
        <w:rPr>
          <w:b/>
          <w:sz w:val="24"/>
          <w:szCs w:val="24"/>
        </w:rPr>
        <w:t xml:space="preserve">Возможные решения, </w:t>
      </w:r>
      <w:r w:rsidRPr="008D3152">
        <w:rPr>
          <w:b/>
          <w:sz w:val="24"/>
          <w:szCs w:val="24"/>
        </w:rPr>
        <w:t>примерные критерии</w:t>
      </w:r>
    </w:p>
    <w:p w:rsidR="00BB3773" w:rsidRDefault="00BB3773" w:rsidP="00BB3773">
      <w:pPr>
        <w:pStyle w:val="Normal0"/>
        <w:jc w:val="center"/>
      </w:pPr>
      <w:r w:rsidRPr="0056292D">
        <w:t>Задание подготовлено доцент</w:t>
      </w:r>
      <w:r>
        <w:t>ом</w:t>
      </w:r>
      <w:r w:rsidRPr="0056292D">
        <w:t xml:space="preserve"> кафедры общей физики К</w:t>
      </w:r>
      <w:r>
        <w:t xml:space="preserve">ГУ </w:t>
      </w:r>
      <w:r w:rsidRPr="0056292D">
        <w:t>им. К.Э. Циолковского Красиным М</w:t>
      </w:r>
      <w:r>
        <w:t>. С.</w:t>
      </w:r>
    </w:p>
    <w:p w:rsidR="00910FDB" w:rsidRPr="005A2713" w:rsidRDefault="00910FDB" w:rsidP="00921780">
      <w:pPr>
        <w:pStyle w:val="a8"/>
        <w:spacing w:after="0" w:afterAutospacing="0"/>
      </w:pPr>
      <w:r w:rsidRPr="0076109B">
        <w:rPr>
          <w:b/>
        </w:rPr>
        <w:t>1.</w:t>
      </w:r>
      <w:r w:rsidRPr="00F61641">
        <w:t xml:space="preserve"> </w:t>
      </w:r>
      <w:r w:rsidRPr="006A5871">
        <w:rPr>
          <w:b/>
        </w:rPr>
        <w:t>«Знакомство с созвездием</w:t>
      </w:r>
      <w:r>
        <w:t xml:space="preserve">» </w:t>
      </w:r>
      <w:r w:rsidRPr="00F61641">
        <w:t>(</w:t>
      </w:r>
      <w:r w:rsidRPr="001D76E9">
        <w:rPr>
          <w:i/>
        </w:rPr>
        <w:t>8 баллов</w:t>
      </w:r>
      <w:r w:rsidRPr="00F61641">
        <w:t>).</w:t>
      </w:r>
      <w:r w:rsidRPr="00DB4890">
        <w:t xml:space="preserve"> </w:t>
      </w:r>
      <w:r>
        <w:rPr>
          <w:b/>
        </w:rPr>
        <w:t xml:space="preserve">Ответ: </w:t>
      </w:r>
      <w:r w:rsidRPr="006A5871">
        <w:t>Созвездие Лебедь. Самая яркая звезда Денеб. Созвездие входит в группу осеннее-летний треугольник</w:t>
      </w:r>
      <w:r>
        <w:rPr>
          <w:b/>
        </w:rPr>
        <w:t xml:space="preserve">. </w:t>
      </w:r>
    </w:p>
    <w:p w:rsidR="00910FDB" w:rsidRPr="00DC09D4" w:rsidRDefault="00910FDB" w:rsidP="00921780">
      <w:pPr>
        <w:jc w:val="both"/>
        <w:rPr>
          <w:b/>
          <w:bCs/>
        </w:rPr>
      </w:pPr>
      <w:r>
        <w:rPr>
          <w:b/>
        </w:rPr>
        <w:t xml:space="preserve">Рекомендуемые критерии оценки. </w:t>
      </w:r>
      <w:r w:rsidRPr="00543D63">
        <w:t xml:space="preserve">За </w:t>
      </w:r>
      <w:r>
        <w:t xml:space="preserve">правильное название созвездия ставить 4 балла. Если ошибочно назвали Волопас или Южный крест, то ставить 2 балла. За другие ошибочные названия ставить 1 балл (если такое созвездие вообще существует). За правильное название звезды ставить 3 балла. Если созвездие названо неправильно, но звезда в этом созвездии названа правильная, то ставить 3 балла. За упоминание об осенне-летнем  треугольнике ставить 1 балл. </w:t>
      </w:r>
    </w:p>
    <w:p w:rsidR="00910FDB" w:rsidRDefault="00910FDB" w:rsidP="00910FDB">
      <w:pPr>
        <w:pStyle w:val="a8"/>
        <w:spacing w:before="0" w:beforeAutospacing="0" w:after="0" w:afterAutospacing="0"/>
        <w:jc w:val="both"/>
        <w:rPr>
          <w:b/>
        </w:rPr>
      </w:pPr>
    </w:p>
    <w:p w:rsidR="00910FDB" w:rsidRDefault="00910FDB" w:rsidP="00921780">
      <w:pPr>
        <w:pStyle w:val="a8"/>
        <w:spacing w:before="0" w:beforeAutospacing="0" w:after="0" w:afterAutospacing="0"/>
        <w:jc w:val="both"/>
        <w:rPr>
          <w:b/>
        </w:rPr>
      </w:pPr>
      <w:r>
        <w:rPr>
          <w:b/>
        </w:rPr>
        <w:t>2. «На экваторе»</w:t>
      </w:r>
      <w:r w:rsidR="00775E22" w:rsidRPr="00775E22">
        <w:t xml:space="preserve"> </w:t>
      </w:r>
      <w:r w:rsidR="00775E22" w:rsidRPr="00F61641">
        <w:t>(</w:t>
      </w:r>
      <w:r w:rsidR="00775E22" w:rsidRPr="001D76E9">
        <w:rPr>
          <w:i/>
        </w:rPr>
        <w:t>8 баллов</w:t>
      </w:r>
      <w:r w:rsidR="00775E22" w:rsidRPr="00F61641">
        <w:t>).</w:t>
      </w:r>
      <w:r>
        <w:rPr>
          <w:b/>
        </w:rPr>
        <w:t xml:space="preserve"> Ответ: </w:t>
      </w:r>
      <w:r w:rsidR="002C0790" w:rsidRPr="002C0790">
        <w:t>Марс</w:t>
      </w:r>
      <w:r w:rsidRPr="002C0790">
        <w:t xml:space="preserve"> </w:t>
      </w:r>
      <w:r w:rsidRPr="001D7E02">
        <w:t xml:space="preserve">на бывает расположен близко к Полярной звезде. </w:t>
      </w:r>
      <w:r w:rsidR="002C0790">
        <w:t>галилеевы спутники разглядеть невооружённым глазом невозможно.</w:t>
      </w:r>
      <w:r>
        <w:rPr>
          <w:b/>
        </w:rPr>
        <w:t xml:space="preserve"> </w:t>
      </w:r>
    </w:p>
    <w:p w:rsidR="000538DF" w:rsidRPr="005A2713" w:rsidRDefault="000538DF" w:rsidP="000538DF">
      <w:pPr>
        <w:pStyle w:val="af"/>
        <w:spacing w:before="120" w:after="0"/>
      </w:pPr>
      <w:r>
        <w:rPr>
          <w:b/>
        </w:rPr>
        <w:t xml:space="preserve">Рекомендуемые критерии оценки. </w:t>
      </w:r>
      <w:r w:rsidRPr="00543D63">
        <w:t xml:space="preserve">За </w:t>
      </w:r>
      <w:r>
        <w:t>правильное название каждого ложного факта ставить 4 балла.</w:t>
      </w:r>
    </w:p>
    <w:p w:rsidR="000538DF" w:rsidRPr="007F46B9" w:rsidRDefault="000538DF" w:rsidP="000538DF">
      <w:pPr>
        <w:pStyle w:val="a8"/>
        <w:spacing w:before="0" w:beforeAutospacing="0" w:after="0" w:afterAutospacing="0"/>
        <w:jc w:val="both"/>
        <w:rPr>
          <w:i/>
        </w:rPr>
      </w:pPr>
    </w:p>
    <w:p w:rsidR="000538DF" w:rsidRDefault="000538DF" w:rsidP="00921780">
      <w:pPr>
        <w:pStyle w:val="a8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3. «Это </w:t>
      </w:r>
      <w:r w:rsidR="00921780">
        <w:rPr>
          <w:b/>
        </w:rPr>
        <w:t>ч</w:t>
      </w:r>
      <w:r>
        <w:rPr>
          <w:b/>
        </w:rPr>
        <w:t xml:space="preserve">то?» Ответ: </w:t>
      </w:r>
      <w:r w:rsidRPr="000538DF">
        <w:t>Это астероид Веста из пояса астероидов</w:t>
      </w:r>
      <w:r>
        <w:rPr>
          <w:b/>
        </w:rPr>
        <w:t xml:space="preserve">. </w:t>
      </w:r>
    </w:p>
    <w:p w:rsidR="000538DF" w:rsidRPr="005A2713" w:rsidRDefault="000538DF" w:rsidP="000538DF">
      <w:pPr>
        <w:pStyle w:val="af"/>
        <w:spacing w:before="120" w:after="0"/>
      </w:pPr>
      <w:r>
        <w:rPr>
          <w:b/>
        </w:rPr>
        <w:t xml:space="preserve">Рекомендуемые критерии оценки. </w:t>
      </w:r>
      <w:r w:rsidRPr="00543D63">
        <w:t xml:space="preserve">За </w:t>
      </w:r>
      <w:r>
        <w:t>правильное название каждого ложного факта ставить 4 балла.</w:t>
      </w:r>
    </w:p>
    <w:p w:rsidR="000538DF" w:rsidRPr="000538DF" w:rsidRDefault="000538DF" w:rsidP="000538DF">
      <w:pPr>
        <w:pStyle w:val="a8"/>
        <w:spacing w:before="0" w:beforeAutospacing="0" w:after="0" w:afterAutospacing="0"/>
        <w:jc w:val="both"/>
      </w:pPr>
      <w:r>
        <w:t xml:space="preserve">Если указано название другого астероида, то ставить 2 балла. за название и 4 балла за правильное определение класса объекта. </w:t>
      </w:r>
    </w:p>
    <w:p w:rsidR="000538DF" w:rsidRDefault="000538DF" w:rsidP="000538DF">
      <w:pPr>
        <w:pStyle w:val="a8"/>
        <w:spacing w:before="0" w:beforeAutospacing="0" w:after="0" w:afterAutospacing="0"/>
        <w:jc w:val="both"/>
        <w:rPr>
          <w:b/>
        </w:rPr>
      </w:pPr>
    </w:p>
    <w:p w:rsidR="002D20D8" w:rsidRPr="002D20D8" w:rsidRDefault="002D20D8" w:rsidP="002D20D8">
      <w:pPr>
        <w:spacing w:before="120"/>
        <w:jc w:val="both"/>
        <w:rPr>
          <w:color w:val="000000"/>
        </w:rPr>
      </w:pPr>
      <w:r w:rsidRPr="002D20D8">
        <w:rPr>
          <w:b/>
          <w:bCs/>
          <w:color w:val="000000"/>
        </w:rPr>
        <w:t>4 «Открытия объектов в Солнечной системе»</w:t>
      </w:r>
      <w:r w:rsidRPr="002D20D8">
        <w:rPr>
          <w:i/>
          <w:color w:val="000000"/>
        </w:rPr>
        <w:t xml:space="preserve"> (8 баллов)</w:t>
      </w:r>
      <w:r w:rsidRPr="002D20D8">
        <w:rPr>
          <w:color w:val="000000"/>
        </w:rPr>
        <w:t xml:space="preserve"> </w:t>
      </w:r>
      <w:r w:rsidRPr="002D20D8">
        <w:rPr>
          <w:b/>
          <w:bCs/>
          <w:color w:val="000000"/>
        </w:rPr>
        <w:t>Ответ:</w:t>
      </w:r>
      <w:r w:rsidRPr="002D20D8">
        <w:rPr>
          <w:color w:val="000000"/>
        </w:rPr>
        <w:t xml:space="preserve"> В 1781 году английский астроном Гершель с помощью построенного им телескопа открыл пл</w:t>
      </w:r>
      <w:r w:rsidRPr="002D20D8">
        <w:rPr>
          <w:color w:val="000000"/>
        </w:rPr>
        <w:t>а</w:t>
      </w:r>
      <w:r w:rsidRPr="002D20D8">
        <w:rPr>
          <w:color w:val="000000"/>
        </w:rPr>
        <w:t>нету Уран.</w:t>
      </w:r>
    </w:p>
    <w:p w:rsidR="002D20D8" w:rsidRPr="002D20D8" w:rsidRDefault="002D20D8" w:rsidP="002D20D8">
      <w:pPr>
        <w:spacing w:before="120"/>
        <w:jc w:val="both"/>
        <w:rPr>
          <w:color w:val="000000"/>
        </w:rPr>
      </w:pPr>
      <w:r w:rsidRPr="002D20D8">
        <w:rPr>
          <w:color w:val="000000"/>
        </w:rPr>
        <w:t xml:space="preserve">В 1801 году случайно при уточнении положения одной из звёзд с помощью телескопа </w:t>
      </w:r>
      <w:r w:rsidRPr="002D20D8">
        <w:rPr>
          <w:color w:val="000000"/>
          <w:shd w:val="clear" w:color="auto" w:fill="FFFFFF"/>
        </w:rPr>
        <w:t>итальянским астрономом</w:t>
      </w:r>
      <w:r w:rsidRPr="002D20D8">
        <w:rPr>
          <w:rStyle w:val="apple-converted-space"/>
          <w:color w:val="000000"/>
          <w:shd w:val="clear" w:color="auto" w:fill="FFFFFF"/>
        </w:rPr>
        <w:t xml:space="preserve"> </w:t>
      </w:r>
      <w:hyperlink r:id="rId77" w:tooltip="Джузеппе Пиацци" w:history="1">
        <w:r w:rsidRPr="002D20D8">
          <w:rPr>
            <w:rStyle w:val="a4"/>
            <w:color w:val="000000"/>
            <w:u w:val="none"/>
            <w:shd w:val="clear" w:color="auto" w:fill="FFFFFF"/>
          </w:rPr>
          <w:t>Джузеппе Пиацци</w:t>
        </w:r>
      </w:hyperlink>
      <w:r w:rsidRPr="002D20D8">
        <w:rPr>
          <w:rStyle w:val="apple-converted-space"/>
          <w:color w:val="000000"/>
          <w:shd w:val="clear" w:color="auto" w:fill="FFFFFF"/>
        </w:rPr>
        <w:t xml:space="preserve"> </w:t>
      </w:r>
      <w:r w:rsidRPr="002D20D8">
        <w:rPr>
          <w:color w:val="000000"/>
          <w:shd w:val="clear" w:color="auto" w:fill="FFFFFF"/>
        </w:rPr>
        <w:t xml:space="preserve">в </w:t>
      </w:r>
      <w:hyperlink r:id="rId78" w:tooltip="Палермская астрономическая обсерватория" w:history="1">
        <w:r w:rsidRPr="002D20D8">
          <w:rPr>
            <w:rStyle w:val="a4"/>
            <w:color w:val="000000"/>
            <w:u w:val="none"/>
            <w:shd w:val="clear" w:color="auto" w:fill="FFFFFF"/>
          </w:rPr>
          <w:t>Палермской астрономической обсерватории</w:t>
        </w:r>
      </w:hyperlink>
      <w:r w:rsidRPr="002D20D8">
        <w:rPr>
          <w:color w:val="000000"/>
        </w:rPr>
        <w:t xml:space="preserve"> была открыта Церера. Самый крупный объект пояса астероидов. В 2006 году Церере был присвоен статус «карликовая планета». </w:t>
      </w:r>
    </w:p>
    <w:p w:rsidR="002D20D8" w:rsidRPr="002D20D8" w:rsidRDefault="002D20D8" w:rsidP="002D20D8">
      <w:pPr>
        <w:pStyle w:val="23"/>
        <w:spacing w:before="120" w:after="0" w:line="240" w:lineRule="auto"/>
        <w:ind w:left="0"/>
        <w:rPr>
          <w:color w:val="000000"/>
        </w:rPr>
      </w:pPr>
      <w:r w:rsidRPr="002D20D8">
        <w:rPr>
          <w:color w:val="000000"/>
        </w:rPr>
        <w:t>Английский астроном Адамс и французский астроном Леверье по возмущениям орбиты Урана, вычислили место положения сл</w:t>
      </w:r>
      <w:r w:rsidRPr="002D20D8">
        <w:rPr>
          <w:color w:val="000000"/>
        </w:rPr>
        <w:t>е</w:t>
      </w:r>
      <w:r w:rsidRPr="002D20D8">
        <w:rPr>
          <w:color w:val="000000"/>
        </w:rPr>
        <w:t>дующей за ним планеты и в 1846 году немецкий астроном Галле нашёл предполагаемую планету на расстоянии всего лишь около 1</w:t>
      </w:r>
      <w:r w:rsidRPr="002D20D8">
        <w:rPr>
          <w:color w:val="000000"/>
        </w:rPr>
        <w:sym w:font="Symbol" w:char="F0B0"/>
      </w:r>
      <w:r w:rsidRPr="002D20D8">
        <w:rPr>
          <w:color w:val="000000"/>
        </w:rPr>
        <w:t xml:space="preserve"> от той точки неба, кот</w:t>
      </w:r>
      <w:r w:rsidRPr="002D20D8">
        <w:rPr>
          <w:color w:val="000000"/>
        </w:rPr>
        <w:t>о</w:t>
      </w:r>
      <w:r w:rsidRPr="002D20D8">
        <w:rPr>
          <w:color w:val="000000"/>
        </w:rPr>
        <w:t>рую ему указал Леверье по своим вычислениям. Планета получила назв</w:t>
      </w:r>
      <w:r w:rsidRPr="002D20D8">
        <w:rPr>
          <w:color w:val="000000"/>
        </w:rPr>
        <w:t>а</w:t>
      </w:r>
      <w:r w:rsidRPr="002D20D8">
        <w:rPr>
          <w:color w:val="000000"/>
        </w:rPr>
        <w:t>ние Нептун.</w:t>
      </w:r>
    </w:p>
    <w:p w:rsidR="002D20D8" w:rsidRPr="002D20D8" w:rsidRDefault="002D20D8" w:rsidP="002D20D8">
      <w:pPr>
        <w:spacing w:before="120"/>
        <w:jc w:val="both"/>
        <w:rPr>
          <w:color w:val="000000"/>
        </w:rPr>
      </w:pPr>
      <w:r w:rsidRPr="002D20D8">
        <w:rPr>
          <w:color w:val="000000"/>
        </w:rPr>
        <w:t>По возмущениям орбиты Нептуна было сделано предположение о с</w:t>
      </w:r>
      <w:r w:rsidRPr="002D20D8">
        <w:rPr>
          <w:color w:val="000000"/>
        </w:rPr>
        <w:t>у</w:t>
      </w:r>
      <w:r w:rsidRPr="002D20D8">
        <w:rPr>
          <w:color w:val="000000"/>
        </w:rPr>
        <w:t>ществовании следующей за ним планеты. Одн</w:t>
      </w:r>
      <w:r w:rsidRPr="002D20D8">
        <w:rPr>
          <w:color w:val="000000"/>
        </w:rPr>
        <w:t>а</w:t>
      </w:r>
      <w:r w:rsidRPr="002D20D8">
        <w:rPr>
          <w:color w:val="000000"/>
        </w:rPr>
        <w:t>ко долгое время поиски не приносили результата. Наконец, в 1930 году американский астроном Клайд Томбо, сравнивая сделанные с двухнедельным интервалом парные фотографии каждого участка неба, где предположительно могла находиться планета, обнаружил её. Планета п</w:t>
      </w:r>
      <w:r w:rsidRPr="002D20D8">
        <w:rPr>
          <w:color w:val="000000"/>
        </w:rPr>
        <w:t>о</w:t>
      </w:r>
      <w:r w:rsidRPr="002D20D8">
        <w:rPr>
          <w:color w:val="000000"/>
        </w:rPr>
        <w:t xml:space="preserve">лучила название Плутон. В 2006 году Плутону был присвоен статус «карликовая планета». </w:t>
      </w:r>
    </w:p>
    <w:p w:rsidR="002D20D8" w:rsidRPr="002D20D8" w:rsidRDefault="002D20D8" w:rsidP="002D20D8">
      <w:pPr>
        <w:pStyle w:val="23"/>
        <w:spacing w:before="120" w:after="0" w:line="240" w:lineRule="auto"/>
        <w:ind w:left="0"/>
        <w:rPr>
          <w:color w:val="000000"/>
        </w:rPr>
      </w:pPr>
      <w:r w:rsidRPr="002D20D8">
        <w:rPr>
          <w:b/>
          <w:color w:val="000000"/>
        </w:rPr>
        <w:t xml:space="preserve">Рекомендуемые критерии оценки. </w:t>
      </w:r>
      <w:r w:rsidRPr="002D20D8">
        <w:rPr>
          <w:color w:val="000000"/>
        </w:rPr>
        <w:t>За правильное название каждой планеты ставить 1 балла. За правильное  указание метода открытия ставить 1 балл. Если планета назван</w:t>
      </w:r>
      <w:r w:rsidR="00953C3D">
        <w:rPr>
          <w:color w:val="000000"/>
        </w:rPr>
        <w:t>а,</w:t>
      </w:r>
      <w:r w:rsidRPr="002D20D8">
        <w:rPr>
          <w:color w:val="000000"/>
        </w:rPr>
        <w:t xml:space="preserve"> но год открытия назван иной ставить 0,5 балла. Итоговый суммарный результат округлить до целого числа.</w:t>
      </w:r>
    </w:p>
    <w:p w:rsidR="002D20D8" w:rsidRDefault="002D20D8" w:rsidP="000538DF">
      <w:pPr>
        <w:pStyle w:val="a8"/>
        <w:spacing w:before="0" w:beforeAutospacing="0" w:after="0" w:afterAutospacing="0"/>
        <w:jc w:val="both"/>
        <w:rPr>
          <w:b/>
        </w:rPr>
      </w:pPr>
    </w:p>
    <w:p w:rsidR="00FE1970" w:rsidRDefault="00FE1970" w:rsidP="00FE1970">
      <w:pPr>
        <w:spacing w:before="120"/>
        <w:jc w:val="both"/>
        <w:rPr>
          <w:color w:val="000000"/>
        </w:rPr>
      </w:pPr>
      <w:r>
        <w:rPr>
          <w:b/>
          <w:bCs/>
          <w:color w:val="000000"/>
        </w:rPr>
        <w:t>5</w:t>
      </w:r>
      <w:r w:rsidRPr="002D20D8">
        <w:rPr>
          <w:b/>
          <w:bCs/>
          <w:color w:val="000000"/>
        </w:rPr>
        <w:t xml:space="preserve"> «</w:t>
      </w:r>
      <w:r>
        <w:rPr>
          <w:b/>
          <w:bCs/>
          <w:color w:val="000000"/>
        </w:rPr>
        <w:t>Скорость Земли</w:t>
      </w:r>
      <w:r w:rsidRPr="002D20D8">
        <w:rPr>
          <w:b/>
          <w:bCs/>
          <w:color w:val="000000"/>
        </w:rPr>
        <w:t>»</w:t>
      </w:r>
      <w:r w:rsidRPr="002D20D8">
        <w:rPr>
          <w:i/>
          <w:color w:val="000000"/>
        </w:rPr>
        <w:t xml:space="preserve"> (8 баллов)</w:t>
      </w:r>
      <w:r w:rsidRPr="002D20D8">
        <w:rPr>
          <w:color w:val="000000"/>
        </w:rPr>
        <w:t xml:space="preserve"> </w:t>
      </w:r>
      <w:r w:rsidRPr="002D20D8">
        <w:rPr>
          <w:b/>
          <w:bCs/>
          <w:color w:val="000000"/>
        </w:rPr>
        <w:t>Ответ:</w:t>
      </w:r>
      <w:r w:rsidRPr="002D20D8">
        <w:rPr>
          <w:color w:val="000000"/>
        </w:rPr>
        <w:t xml:space="preserve"> </w:t>
      </w:r>
      <w:r>
        <w:rPr>
          <w:color w:val="000000"/>
        </w:rPr>
        <w:t xml:space="preserve">Максимальной скорость Земли относительно центра галактики будет максимальна в тот момент, когда орбитальная скорость </w:t>
      </w:r>
      <w:r w:rsidR="00953C3D">
        <w:rPr>
          <w:color w:val="000000"/>
        </w:rPr>
        <w:t>З</w:t>
      </w:r>
      <w:r>
        <w:rPr>
          <w:color w:val="000000"/>
        </w:rPr>
        <w:t>емли будет сонаправлена со скоростью Солнца относительно центра Галактики и будет равна приблизительно 250 км/с.</w:t>
      </w:r>
    </w:p>
    <w:p w:rsidR="00FD5187" w:rsidRDefault="00FE1970" w:rsidP="00FE1970">
      <w:pPr>
        <w:pStyle w:val="a8"/>
        <w:spacing w:before="120" w:beforeAutospacing="0" w:after="0" w:afterAutospacing="0"/>
        <w:jc w:val="both"/>
        <w:rPr>
          <w:color w:val="000000"/>
        </w:rPr>
      </w:pPr>
      <w:r w:rsidRPr="002D20D8">
        <w:rPr>
          <w:b/>
          <w:color w:val="000000"/>
        </w:rPr>
        <w:t xml:space="preserve">Рекомендуемые критерии оценки. </w:t>
      </w:r>
      <w:r w:rsidRPr="002D20D8">
        <w:rPr>
          <w:color w:val="000000"/>
        </w:rPr>
        <w:t xml:space="preserve">За </w:t>
      </w:r>
      <w:r w:rsidR="008675C9">
        <w:rPr>
          <w:color w:val="000000"/>
        </w:rPr>
        <w:t>ответ без пояснения ставить 4 балла.</w:t>
      </w:r>
    </w:p>
    <w:p w:rsidR="00540492" w:rsidRPr="00743F5F" w:rsidRDefault="008675C9" w:rsidP="00540492">
      <w:pPr>
        <w:pStyle w:val="a8"/>
        <w:spacing w:before="120" w:beforeAutospacing="0" w:after="0" w:afterAutospacing="0"/>
        <w:jc w:val="both"/>
        <w:rPr>
          <w:b/>
        </w:rPr>
      </w:pPr>
      <w:r>
        <w:rPr>
          <w:b/>
          <w:bCs/>
          <w:color w:val="000000"/>
        </w:rPr>
        <w:t>6</w:t>
      </w:r>
      <w:r w:rsidR="00540492">
        <w:rPr>
          <w:b/>
          <w:bCs/>
          <w:color w:val="000000"/>
        </w:rPr>
        <w:t>.</w:t>
      </w:r>
      <w:r w:rsidRPr="002D20D8">
        <w:rPr>
          <w:b/>
          <w:bCs/>
          <w:color w:val="000000"/>
        </w:rPr>
        <w:t xml:space="preserve"> </w:t>
      </w:r>
      <w:r w:rsidR="00540492">
        <w:rPr>
          <w:b/>
        </w:rPr>
        <w:t>«Блеск и светимость звезды»</w:t>
      </w:r>
      <w:r w:rsidR="00921780" w:rsidRPr="002D20D8">
        <w:rPr>
          <w:i/>
          <w:color w:val="000000"/>
        </w:rPr>
        <w:t xml:space="preserve"> (8 баллов)</w:t>
      </w:r>
      <w:r w:rsidR="00921780" w:rsidRPr="002D20D8">
        <w:rPr>
          <w:color w:val="000000"/>
        </w:rPr>
        <w:t xml:space="preserve"> </w:t>
      </w:r>
      <w:r w:rsidR="00540492">
        <w:rPr>
          <w:b/>
        </w:rPr>
        <w:t xml:space="preserve"> </w:t>
      </w:r>
      <w:r w:rsidR="00540492" w:rsidRPr="002B49B5">
        <w:rPr>
          <w:b/>
        </w:rPr>
        <w:t>В</w:t>
      </w:r>
      <w:r w:rsidR="00540492" w:rsidRPr="002B49B5">
        <w:rPr>
          <w:b/>
          <w:bCs/>
        </w:rPr>
        <w:t>озможное решение</w:t>
      </w:r>
      <w:r w:rsidR="00540492" w:rsidRPr="00C66D31">
        <w:rPr>
          <w:b/>
          <w:bCs/>
        </w:rPr>
        <w:t>.</w:t>
      </w:r>
      <w:r w:rsidR="00540492">
        <w:rPr>
          <w:b/>
          <w:bCs/>
        </w:rPr>
        <w:t xml:space="preserve"> </w:t>
      </w:r>
      <w:r w:rsidR="00540492">
        <w:rPr>
          <w:bCs/>
        </w:rPr>
        <w:t xml:space="preserve">Блеск (яркость) звезды Арктур больше, чем яркость Полярной, т.к.чем меньше звёздная величина, тем звезда ярче. Светимость Полярной звезды больше светимости Арктура, т.к. -4,6 меньше –0,2. </w:t>
      </w:r>
    </w:p>
    <w:p w:rsidR="008675C9" w:rsidRDefault="00540492" w:rsidP="00540492">
      <w:pPr>
        <w:spacing w:before="120"/>
        <w:jc w:val="both"/>
        <w:rPr>
          <w:color w:val="000000"/>
        </w:rPr>
      </w:pPr>
      <w:r>
        <w:rPr>
          <w:b/>
        </w:rPr>
        <w:t xml:space="preserve">Рекомендуемые критерии оценки. </w:t>
      </w:r>
      <w:r w:rsidRPr="00543D63">
        <w:t xml:space="preserve">За </w:t>
      </w:r>
      <w:r>
        <w:t xml:space="preserve">каждый правильный ответ ставить 4 балла. </w:t>
      </w:r>
    </w:p>
    <w:p w:rsidR="008675C9" w:rsidRDefault="008675C9" w:rsidP="00FE1970">
      <w:pPr>
        <w:pStyle w:val="a8"/>
        <w:spacing w:before="120" w:beforeAutospacing="0" w:after="0" w:afterAutospacing="0"/>
        <w:jc w:val="both"/>
        <w:rPr>
          <w:b/>
        </w:rPr>
      </w:pPr>
    </w:p>
    <w:sectPr w:rsidR="008675C9" w:rsidSect="004C135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DFF" w:rsidRDefault="00FA2DFF">
      <w:r>
        <w:separator/>
      </w:r>
    </w:p>
  </w:endnote>
  <w:endnote w:type="continuationSeparator" w:id="0">
    <w:p w:rsidR="00FA2DFF" w:rsidRDefault="00FA2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DFF" w:rsidRDefault="00FA2DFF">
      <w:r>
        <w:separator/>
      </w:r>
    </w:p>
  </w:footnote>
  <w:footnote w:type="continuationSeparator" w:id="0">
    <w:p w:rsidR="00FA2DFF" w:rsidRDefault="00FA2D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C1182"/>
    <w:multiLevelType w:val="hybridMultilevel"/>
    <w:tmpl w:val="DCCAB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D2237E"/>
    <w:multiLevelType w:val="hybridMultilevel"/>
    <w:tmpl w:val="DC1CB93A"/>
    <w:lvl w:ilvl="0" w:tplc="4C12BF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017004D"/>
    <w:multiLevelType w:val="multilevel"/>
    <w:tmpl w:val="4BE63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DE520D"/>
    <w:multiLevelType w:val="multilevel"/>
    <w:tmpl w:val="ED160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84672E"/>
    <w:multiLevelType w:val="multilevel"/>
    <w:tmpl w:val="2BD0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734113"/>
    <w:multiLevelType w:val="multilevel"/>
    <w:tmpl w:val="BE0ED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FE4E0E"/>
    <w:multiLevelType w:val="hybridMultilevel"/>
    <w:tmpl w:val="8738E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D86391"/>
    <w:multiLevelType w:val="hybridMultilevel"/>
    <w:tmpl w:val="C8C60BCC"/>
    <w:lvl w:ilvl="0" w:tplc="59D0EC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7E5CA6"/>
    <w:multiLevelType w:val="hybridMultilevel"/>
    <w:tmpl w:val="12582D3E"/>
    <w:lvl w:ilvl="0" w:tplc="CB5654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DB57756"/>
    <w:multiLevelType w:val="hybridMultilevel"/>
    <w:tmpl w:val="F4CC0240"/>
    <w:lvl w:ilvl="0" w:tplc="120215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82441F0"/>
    <w:multiLevelType w:val="hybridMultilevel"/>
    <w:tmpl w:val="9048A3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F6F7C"/>
    <w:multiLevelType w:val="hybridMultilevel"/>
    <w:tmpl w:val="70F85180"/>
    <w:lvl w:ilvl="0" w:tplc="D3108F8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12">
    <w:nsid w:val="574D744B"/>
    <w:multiLevelType w:val="multilevel"/>
    <w:tmpl w:val="74DA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282F4D"/>
    <w:multiLevelType w:val="multilevel"/>
    <w:tmpl w:val="4AFC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8655DDE"/>
    <w:multiLevelType w:val="hybridMultilevel"/>
    <w:tmpl w:val="0C021BD4"/>
    <w:lvl w:ilvl="0" w:tplc="64B6171C">
      <w:start w:val="1"/>
      <w:numFmt w:val="decimal"/>
      <w:lvlText w:val="%1."/>
      <w:lvlJc w:val="left"/>
      <w:pPr>
        <w:tabs>
          <w:tab w:val="num" w:pos="1635"/>
        </w:tabs>
        <w:ind w:left="163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4345EE6"/>
    <w:multiLevelType w:val="hybridMultilevel"/>
    <w:tmpl w:val="F9D40446"/>
    <w:lvl w:ilvl="0" w:tplc="1A4424D2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6B532478"/>
    <w:multiLevelType w:val="hybridMultilevel"/>
    <w:tmpl w:val="CAFA8272"/>
    <w:lvl w:ilvl="0" w:tplc="DFA8C5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6FDB6C0F"/>
    <w:multiLevelType w:val="hybridMultilevel"/>
    <w:tmpl w:val="C15EDEFE"/>
    <w:lvl w:ilvl="0" w:tplc="9026AA5A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5"/>
  </w:num>
  <w:num w:numId="7">
    <w:abstractNumId w:val="14"/>
  </w:num>
  <w:num w:numId="8">
    <w:abstractNumId w:val="17"/>
  </w:num>
  <w:num w:numId="9">
    <w:abstractNumId w:val="8"/>
  </w:num>
  <w:num w:numId="10">
    <w:abstractNumId w:val="16"/>
  </w:num>
  <w:num w:numId="11">
    <w:abstractNumId w:val="9"/>
  </w:num>
  <w:num w:numId="12">
    <w:abstractNumId w:val="13"/>
  </w:num>
  <w:num w:numId="13">
    <w:abstractNumId w:val="12"/>
  </w:num>
  <w:num w:numId="14">
    <w:abstractNumId w:val="4"/>
  </w:num>
  <w:num w:numId="15">
    <w:abstractNumId w:val="6"/>
  </w:num>
  <w:num w:numId="16">
    <w:abstractNumId w:val="7"/>
  </w:num>
  <w:num w:numId="17">
    <w:abstractNumId w:val="0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9D4"/>
    <w:rsid w:val="00002877"/>
    <w:rsid w:val="00002B5D"/>
    <w:rsid w:val="00003201"/>
    <w:rsid w:val="000032C6"/>
    <w:rsid w:val="00004875"/>
    <w:rsid w:val="00010FFF"/>
    <w:rsid w:val="00016209"/>
    <w:rsid w:val="00017019"/>
    <w:rsid w:val="0002088E"/>
    <w:rsid w:val="00020BD7"/>
    <w:rsid w:val="00021313"/>
    <w:rsid w:val="000226FC"/>
    <w:rsid w:val="000238EF"/>
    <w:rsid w:val="00026234"/>
    <w:rsid w:val="00027F2B"/>
    <w:rsid w:val="0003062D"/>
    <w:rsid w:val="0003340E"/>
    <w:rsid w:val="00034279"/>
    <w:rsid w:val="000372F1"/>
    <w:rsid w:val="00037C61"/>
    <w:rsid w:val="000410BB"/>
    <w:rsid w:val="00041A46"/>
    <w:rsid w:val="00042117"/>
    <w:rsid w:val="0004263A"/>
    <w:rsid w:val="0004286B"/>
    <w:rsid w:val="000479B6"/>
    <w:rsid w:val="000521A3"/>
    <w:rsid w:val="000538DF"/>
    <w:rsid w:val="0005407F"/>
    <w:rsid w:val="000557EB"/>
    <w:rsid w:val="000568D4"/>
    <w:rsid w:val="00061CB7"/>
    <w:rsid w:val="0006230D"/>
    <w:rsid w:val="00067139"/>
    <w:rsid w:val="00070530"/>
    <w:rsid w:val="000713E3"/>
    <w:rsid w:val="00072E20"/>
    <w:rsid w:val="00074958"/>
    <w:rsid w:val="00075897"/>
    <w:rsid w:val="00075C5D"/>
    <w:rsid w:val="0007764A"/>
    <w:rsid w:val="00082AAD"/>
    <w:rsid w:val="00082D4A"/>
    <w:rsid w:val="00083C11"/>
    <w:rsid w:val="000934B7"/>
    <w:rsid w:val="00093EA7"/>
    <w:rsid w:val="00093F1D"/>
    <w:rsid w:val="000952E6"/>
    <w:rsid w:val="00095CFC"/>
    <w:rsid w:val="000976F7"/>
    <w:rsid w:val="000A1E17"/>
    <w:rsid w:val="000A4AED"/>
    <w:rsid w:val="000A5E99"/>
    <w:rsid w:val="000A72A8"/>
    <w:rsid w:val="000B2C8A"/>
    <w:rsid w:val="000B4148"/>
    <w:rsid w:val="000B5EA5"/>
    <w:rsid w:val="000C0F11"/>
    <w:rsid w:val="000C4557"/>
    <w:rsid w:val="000C6FE0"/>
    <w:rsid w:val="000D0702"/>
    <w:rsid w:val="000D2EA4"/>
    <w:rsid w:val="000D3685"/>
    <w:rsid w:val="000D4024"/>
    <w:rsid w:val="000D544D"/>
    <w:rsid w:val="000D6A55"/>
    <w:rsid w:val="000E1E19"/>
    <w:rsid w:val="000E5E84"/>
    <w:rsid w:val="000E649A"/>
    <w:rsid w:val="000F1A49"/>
    <w:rsid w:val="000F2ED9"/>
    <w:rsid w:val="000F6641"/>
    <w:rsid w:val="00101363"/>
    <w:rsid w:val="0010560A"/>
    <w:rsid w:val="0010729A"/>
    <w:rsid w:val="0010791D"/>
    <w:rsid w:val="00112F6C"/>
    <w:rsid w:val="00113C87"/>
    <w:rsid w:val="00114C63"/>
    <w:rsid w:val="001153E3"/>
    <w:rsid w:val="00116568"/>
    <w:rsid w:val="0011658D"/>
    <w:rsid w:val="00116979"/>
    <w:rsid w:val="00116D07"/>
    <w:rsid w:val="0012429D"/>
    <w:rsid w:val="00124323"/>
    <w:rsid w:val="0012444E"/>
    <w:rsid w:val="00124A64"/>
    <w:rsid w:val="001251DD"/>
    <w:rsid w:val="00132FC3"/>
    <w:rsid w:val="00134F62"/>
    <w:rsid w:val="0013520A"/>
    <w:rsid w:val="00135231"/>
    <w:rsid w:val="00135883"/>
    <w:rsid w:val="001363A9"/>
    <w:rsid w:val="001378DC"/>
    <w:rsid w:val="00141A7E"/>
    <w:rsid w:val="001507A1"/>
    <w:rsid w:val="0015471B"/>
    <w:rsid w:val="00166032"/>
    <w:rsid w:val="001712C9"/>
    <w:rsid w:val="00171B8B"/>
    <w:rsid w:val="00173F4E"/>
    <w:rsid w:val="0018028D"/>
    <w:rsid w:val="00181B79"/>
    <w:rsid w:val="00184DBF"/>
    <w:rsid w:val="00185711"/>
    <w:rsid w:val="00186464"/>
    <w:rsid w:val="0018710A"/>
    <w:rsid w:val="0019321D"/>
    <w:rsid w:val="00194344"/>
    <w:rsid w:val="0019749D"/>
    <w:rsid w:val="001A1EFF"/>
    <w:rsid w:val="001A33F6"/>
    <w:rsid w:val="001A4DE1"/>
    <w:rsid w:val="001A7726"/>
    <w:rsid w:val="001B0C51"/>
    <w:rsid w:val="001B0EF1"/>
    <w:rsid w:val="001B1D68"/>
    <w:rsid w:val="001B24C6"/>
    <w:rsid w:val="001B2D07"/>
    <w:rsid w:val="001C0695"/>
    <w:rsid w:val="001C233B"/>
    <w:rsid w:val="001C5A21"/>
    <w:rsid w:val="001D1D1C"/>
    <w:rsid w:val="001D1EEE"/>
    <w:rsid w:val="001D38F3"/>
    <w:rsid w:val="001D41AB"/>
    <w:rsid w:val="001D51E1"/>
    <w:rsid w:val="001D57F6"/>
    <w:rsid w:val="001D76E9"/>
    <w:rsid w:val="001D7E02"/>
    <w:rsid w:val="001E15DF"/>
    <w:rsid w:val="001E1E45"/>
    <w:rsid w:val="001E2571"/>
    <w:rsid w:val="001E2BED"/>
    <w:rsid w:val="001E3683"/>
    <w:rsid w:val="001E3A7A"/>
    <w:rsid w:val="001F1F6E"/>
    <w:rsid w:val="001F241F"/>
    <w:rsid w:val="001F3CC7"/>
    <w:rsid w:val="001F6BC1"/>
    <w:rsid w:val="001F6EB1"/>
    <w:rsid w:val="00201874"/>
    <w:rsid w:val="002024B0"/>
    <w:rsid w:val="0020397D"/>
    <w:rsid w:val="00204B5F"/>
    <w:rsid w:val="00207243"/>
    <w:rsid w:val="0020727F"/>
    <w:rsid w:val="00211583"/>
    <w:rsid w:val="002117D3"/>
    <w:rsid w:val="00211C91"/>
    <w:rsid w:val="0021291D"/>
    <w:rsid w:val="00212A1D"/>
    <w:rsid w:val="00213065"/>
    <w:rsid w:val="00214A62"/>
    <w:rsid w:val="00216832"/>
    <w:rsid w:val="00216D73"/>
    <w:rsid w:val="00220D01"/>
    <w:rsid w:val="0022143F"/>
    <w:rsid w:val="00221EFF"/>
    <w:rsid w:val="002237F0"/>
    <w:rsid w:val="00224356"/>
    <w:rsid w:val="00226F5C"/>
    <w:rsid w:val="00230BF7"/>
    <w:rsid w:val="00232584"/>
    <w:rsid w:val="00232AA3"/>
    <w:rsid w:val="00235284"/>
    <w:rsid w:val="00235A30"/>
    <w:rsid w:val="00235D97"/>
    <w:rsid w:val="002400EB"/>
    <w:rsid w:val="002402DE"/>
    <w:rsid w:val="0024084C"/>
    <w:rsid w:val="002419DB"/>
    <w:rsid w:val="00242BCC"/>
    <w:rsid w:val="0024403D"/>
    <w:rsid w:val="00247B99"/>
    <w:rsid w:val="00247F65"/>
    <w:rsid w:val="0025328A"/>
    <w:rsid w:val="002551FC"/>
    <w:rsid w:val="0026075C"/>
    <w:rsid w:val="00265C24"/>
    <w:rsid w:val="0026693B"/>
    <w:rsid w:val="00271849"/>
    <w:rsid w:val="00274955"/>
    <w:rsid w:val="002767F5"/>
    <w:rsid w:val="00282E68"/>
    <w:rsid w:val="00283A89"/>
    <w:rsid w:val="002842E5"/>
    <w:rsid w:val="00286D5F"/>
    <w:rsid w:val="00287F34"/>
    <w:rsid w:val="00291095"/>
    <w:rsid w:val="00294405"/>
    <w:rsid w:val="002961F7"/>
    <w:rsid w:val="002962CB"/>
    <w:rsid w:val="002A2BD0"/>
    <w:rsid w:val="002A42ED"/>
    <w:rsid w:val="002A75A4"/>
    <w:rsid w:val="002B02E2"/>
    <w:rsid w:val="002B0BCE"/>
    <w:rsid w:val="002B0F57"/>
    <w:rsid w:val="002B169A"/>
    <w:rsid w:val="002B48D2"/>
    <w:rsid w:val="002B49B5"/>
    <w:rsid w:val="002C0790"/>
    <w:rsid w:val="002C354C"/>
    <w:rsid w:val="002D20D8"/>
    <w:rsid w:val="002D2BED"/>
    <w:rsid w:val="002D30C5"/>
    <w:rsid w:val="002D36B9"/>
    <w:rsid w:val="002D461D"/>
    <w:rsid w:val="002D6AAC"/>
    <w:rsid w:val="002E255D"/>
    <w:rsid w:val="002E4552"/>
    <w:rsid w:val="002E7B3E"/>
    <w:rsid w:val="002F2E3C"/>
    <w:rsid w:val="002F4244"/>
    <w:rsid w:val="002F53A6"/>
    <w:rsid w:val="003000EE"/>
    <w:rsid w:val="00307120"/>
    <w:rsid w:val="00310B87"/>
    <w:rsid w:val="00311293"/>
    <w:rsid w:val="00311299"/>
    <w:rsid w:val="00311A46"/>
    <w:rsid w:val="003140EF"/>
    <w:rsid w:val="003143FE"/>
    <w:rsid w:val="00315DFF"/>
    <w:rsid w:val="00316469"/>
    <w:rsid w:val="00320DA3"/>
    <w:rsid w:val="003215F2"/>
    <w:rsid w:val="00321677"/>
    <w:rsid w:val="00323520"/>
    <w:rsid w:val="0032370A"/>
    <w:rsid w:val="00326C3F"/>
    <w:rsid w:val="003313C0"/>
    <w:rsid w:val="00331618"/>
    <w:rsid w:val="00334C60"/>
    <w:rsid w:val="00335B34"/>
    <w:rsid w:val="00336421"/>
    <w:rsid w:val="00342EBB"/>
    <w:rsid w:val="00343A90"/>
    <w:rsid w:val="00347642"/>
    <w:rsid w:val="00351E96"/>
    <w:rsid w:val="00353060"/>
    <w:rsid w:val="003601B2"/>
    <w:rsid w:val="00362EDF"/>
    <w:rsid w:val="00365F1D"/>
    <w:rsid w:val="00367129"/>
    <w:rsid w:val="0037264F"/>
    <w:rsid w:val="0037342C"/>
    <w:rsid w:val="00374611"/>
    <w:rsid w:val="00375196"/>
    <w:rsid w:val="0038148E"/>
    <w:rsid w:val="00383FB6"/>
    <w:rsid w:val="00384D63"/>
    <w:rsid w:val="003858F2"/>
    <w:rsid w:val="003859CE"/>
    <w:rsid w:val="00386AEA"/>
    <w:rsid w:val="00387C2B"/>
    <w:rsid w:val="003903A5"/>
    <w:rsid w:val="003903CB"/>
    <w:rsid w:val="00390F11"/>
    <w:rsid w:val="003A0B4B"/>
    <w:rsid w:val="003A0E5E"/>
    <w:rsid w:val="003A5311"/>
    <w:rsid w:val="003B05BE"/>
    <w:rsid w:val="003B1BCE"/>
    <w:rsid w:val="003B2083"/>
    <w:rsid w:val="003B24EA"/>
    <w:rsid w:val="003B6B92"/>
    <w:rsid w:val="003C0014"/>
    <w:rsid w:val="003C3944"/>
    <w:rsid w:val="003D19D4"/>
    <w:rsid w:val="003D1AB7"/>
    <w:rsid w:val="003D21AC"/>
    <w:rsid w:val="003D3A10"/>
    <w:rsid w:val="003D536D"/>
    <w:rsid w:val="003D655B"/>
    <w:rsid w:val="003D69ED"/>
    <w:rsid w:val="003D6A1A"/>
    <w:rsid w:val="003D7A52"/>
    <w:rsid w:val="003E0109"/>
    <w:rsid w:val="003E15C6"/>
    <w:rsid w:val="003E20A9"/>
    <w:rsid w:val="003E33B4"/>
    <w:rsid w:val="003E6DA7"/>
    <w:rsid w:val="003E7492"/>
    <w:rsid w:val="003F048A"/>
    <w:rsid w:val="003F6CAD"/>
    <w:rsid w:val="0040434C"/>
    <w:rsid w:val="0041131C"/>
    <w:rsid w:val="00411D84"/>
    <w:rsid w:val="004124FB"/>
    <w:rsid w:val="00420710"/>
    <w:rsid w:val="00420B41"/>
    <w:rsid w:val="00421A73"/>
    <w:rsid w:val="00425988"/>
    <w:rsid w:val="004266FA"/>
    <w:rsid w:val="00430DBB"/>
    <w:rsid w:val="004322C4"/>
    <w:rsid w:val="00433B28"/>
    <w:rsid w:val="0043541F"/>
    <w:rsid w:val="00440A78"/>
    <w:rsid w:val="00440A85"/>
    <w:rsid w:val="00442659"/>
    <w:rsid w:val="00445096"/>
    <w:rsid w:val="00450146"/>
    <w:rsid w:val="0045019B"/>
    <w:rsid w:val="00453019"/>
    <w:rsid w:val="00455DA8"/>
    <w:rsid w:val="00457515"/>
    <w:rsid w:val="00461553"/>
    <w:rsid w:val="00462DCE"/>
    <w:rsid w:val="004654FF"/>
    <w:rsid w:val="00466977"/>
    <w:rsid w:val="004730BB"/>
    <w:rsid w:val="00473F1E"/>
    <w:rsid w:val="00474BAC"/>
    <w:rsid w:val="004778AE"/>
    <w:rsid w:val="004817F5"/>
    <w:rsid w:val="00484390"/>
    <w:rsid w:val="00485974"/>
    <w:rsid w:val="004862C6"/>
    <w:rsid w:val="0049167A"/>
    <w:rsid w:val="00495606"/>
    <w:rsid w:val="00495FF1"/>
    <w:rsid w:val="0049799B"/>
    <w:rsid w:val="004A3226"/>
    <w:rsid w:val="004A7298"/>
    <w:rsid w:val="004B2B97"/>
    <w:rsid w:val="004B3217"/>
    <w:rsid w:val="004B36C9"/>
    <w:rsid w:val="004B3DFF"/>
    <w:rsid w:val="004C0E8A"/>
    <w:rsid w:val="004C1285"/>
    <w:rsid w:val="004C1359"/>
    <w:rsid w:val="004C1D84"/>
    <w:rsid w:val="004C1FA1"/>
    <w:rsid w:val="004C33B5"/>
    <w:rsid w:val="004D302A"/>
    <w:rsid w:val="004D4ACC"/>
    <w:rsid w:val="004D4CCD"/>
    <w:rsid w:val="004D5BBB"/>
    <w:rsid w:val="004D76C0"/>
    <w:rsid w:val="004E02F5"/>
    <w:rsid w:val="004E3AE7"/>
    <w:rsid w:val="004E3B28"/>
    <w:rsid w:val="004E56F5"/>
    <w:rsid w:val="004F1646"/>
    <w:rsid w:val="004F2F8A"/>
    <w:rsid w:val="004F3222"/>
    <w:rsid w:val="004F32E3"/>
    <w:rsid w:val="004F51DB"/>
    <w:rsid w:val="004F6045"/>
    <w:rsid w:val="00501C99"/>
    <w:rsid w:val="00502E83"/>
    <w:rsid w:val="00504D25"/>
    <w:rsid w:val="0050637F"/>
    <w:rsid w:val="005064A1"/>
    <w:rsid w:val="00506AF8"/>
    <w:rsid w:val="00510FC2"/>
    <w:rsid w:val="005127FF"/>
    <w:rsid w:val="00517DCC"/>
    <w:rsid w:val="00520767"/>
    <w:rsid w:val="00525AE9"/>
    <w:rsid w:val="005300AA"/>
    <w:rsid w:val="00530944"/>
    <w:rsid w:val="0053264E"/>
    <w:rsid w:val="00533109"/>
    <w:rsid w:val="00533A61"/>
    <w:rsid w:val="00540492"/>
    <w:rsid w:val="00540FFC"/>
    <w:rsid w:val="00543A15"/>
    <w:rsid w:val="00543D63"/>
    <w:rsid w:val="00543F9F"/>
    <w:rsid w:val="00545258"/>
    <w:rsid w:val="00550432"/>
    <w:rsid w:val="00551010"/>
    <w:rsid w:val="00552D40"/>
    <w:rsid w:val="00555F10"/>
    <w:rsid w:val="00561135"/>
    <w:rsid w:val="00561253"/>
    <w:rsid w:val="00562306"/>
    <w:rsid w:val="0056309F"/>
    <w:rsid w:val="00572523"/>
    <w:rsid w:val="00572C65"/>
    <w:rsid w:val="005732B9"/>
    <w:rsid w:val="00573D76"/>
    <w:rsid w:val="00574849"/>
    <w:rsid w:val="00577894"/>
    <w:rsid w:val="0058089C"/>
    <w:rsid w:val="00580ADD"/>
    <w:rsid w:val="0058110E"/>
    <w:rsid w:val="00581C56"/>
    <w:rsid w:val="00581C90"/>
    <w:rsid w:val="00582D74"/>
    <w:rsid w:val="00582F09"/>
    <w:rsid w:val="00584C03"/>
    <w:rsid w:val="005879CA"/>
    <w:rsid w:val="00590D61"/>
    <w:rsid w:val="005921F0"/>
    <w:rsid w:val="00593FE2"/>
    <w:rsid w:val="005A0E3F"/>
    <w:rsid w:val="005A1AA0"/>
    <w:rsid w:val="005A20A2"/>
    <w:rsid w:val="005A2713"/>
    <w:rsid w:val="005B15DA"/>
    <w:rsid w:val="005B1B1A"/>
    <w:rsid w:val="005B5320"/>
    <w:rsid w:val="005B5C2D"/>
    <w:rsid w:val="005B72A9"/>
    <w:rsid w:val="005B75BB"/>
    <w:rsid w:val="005C0F93"/>
    <w:rsid w:val="005C4CA5"/>
    <w:rsid w:val="005C603B"/>
    <w:rsid w:val="005D6792"/>
    <w:rsid w:val="005D6D32"/>
    <w:rsid w:val="005E0BD7"/>
    <w:rsid w:val="005E3435"/>
    <w:rsid w:val="005E5D59"/>
    <w:rsid w:val="005E64F5"/>
    <w:rsid w:val="005E7586"/>
    <w:rsid w:val="005F28B8"/>
    <w:rsid w:val="005F32A1"/>
    <w:rsid w:val="005F33B5"/>
    <w:rsid w:val="005F3517"/>
    <w:rsid w:val="005F364B"/>
    <w:rsid w:val="005F3C20"/>
    <w:rsid w:val="005F5A76"/>
    <w:rsid w:val="00603416"/>
    <w:rsid w:val="006070AB"/>
    <w:rsid w:val="00611C28"/>
    <w:rsid w:val="00612B3A"/>
    <w:rsid w:val="00614DD7"/>
    <w:rsid w:val="00616CAE"/>
    <w:rsid w:val="00620BDD"/>
    <w:rsid w:val="00623D3F"/>
    <w:rsid w:val="006301DB"/>
    <w:rsid w:val="0063281F"/>
    <w:rsid w:val="0063419E"/>
    <w:rsid w:val="00635BFB"/>
    <w:rsid w:val="00635E08"/>
    <w:rsid w:val="00637F29"/>
    <w:rsid w:val="00644BB8"/>
    <w:rsid w:val="006510C2"/>
    <w:rsid w:val="0065126D"/>
    <w:rsid w:val="00651CDC"/>
    <w:rsid w:val="00655032"/>
    <w:rsid w:val="0065643A"/>
    <w:rsid w:val="00665746"/>
    <w:rsid w:val="006659FD"/>
    <w:rsid w:val="00670C16"/>
    <w:rsid w:val="00671123"/>
    <w:rsid w:val="00673B49"/>
    <w:rsid w:val="00676F6A"/>
    <w:rsid w:val="00677AE9"/>
    <w:rsid w:val="00680F70"/>
    <w:rsid w:val="00685CD5"/>
    <w:rsid w:val="0068672E"/>
    <w:rsid w:val="0069285D"/>
    <w:rsid w:val="00694DF8"/>
    <w:rsid w:val="006A10F6"/>
    <w:rsid w:val="006A2F7B"/>
    <w:rsid w:val="006A336C"/>
    <w:rsid w:val="006A3C08"/>
    <w:rsid w:val="006A5871"/>
    <w:rsid w:val="006A5984"/>
    <w:rsid w:val="006A6177"/>
    <w:rsid w:val="006B0D21"/>
    <w:rsid w:val="006B18D4"/>
    <w:rsid w:val="006B3F25"/>
    <w:rsid w:val="006B4AF9"/>
    <w:rsid w:val="006B6D88"/>
    <w:rsid w:val="006C10B3"/>
    <w:rsid w:val="006C11F7"/>
    <w:rsid w:val="006C33B8"/>
    <w:rsid w:val="006C4256"/>
    <w:rsid w:val="006C66BF"/>
    <w:rsid w:val="006C70EE"/>
    <w:rsid w:val="006C74D0"/>
    <w:rsid w:val="006D1007"/>
    <w:rsid w:val="006D241C"/>
    <w:rsid w:val="006D5CF2"/>
    <w:rsid w:val="006D6224"/>
    <w:rsid w:val="006E16AC"/>
    <w:rsid w:val="006E2974"/>
    <w:rsid w:val="006E4875"/>
    <w:rsid w:val="006E5662"/>
    <w:rsid w:val="006E6A5F"/>
    <w:rsid w:val="006E6D9A"/>
    <w:rsid w:val="006F0734"/>
    <w:rsid w:val="006F1D5C"/>
    <w:rsid w:val="006F3005"/>
    <w:rsid w:val="006F3836"/>
    <w:rsid w:val="006F50E4"/>
    <w:rsid w:val="006F7DBC"/>
    <w:rsid w:val="0070417F"/>
    <w:rsid w:val="00710001"/>
    <w:rsid w:val="007135FD"/>
    <w:rsid w:val="00713BC5"/>
    <w:rsid w:val="00715CA3"/>
    <w:rsid w:val="007214CE"/>
    <w:rsid w:val="00722A78"/>
    <w:rsid w:val="00727BAF"/>
    <w:rsid w:val="00731AC2"/>
    <w:rsid w:val="00733F17"/>
    <w:rsid w:val="0073614D"/>
    <w:rsid w:val="007372AD"/>
    <w:rsid w:val="00740077"/>
    <w:rsid w:val="00743591"/>
    <w:rsid w:val="00743F5F"/>
    <w:rsid w:val="00744C69"/>
    <w:rsid w:val="0074576F"/>
    <w:rsid w:val="00746842"/>
    <w:rsid w:val="0074794F"/>
    <w:rsid w:val="00752415"/>
    <w:rsid w:val="0076109B"/>
    <w:rsid w:val="00762422"/>
    <w:rsid w:val="00762751"/>
    <w:rsid w:val="0076493A"/>
    <w:rsid w:val="0076549D"/>
    <w:rsid w:val="007656FA"/>
    <w:rsid w:val="007665FD"/>
    <w:rsid w:val="007678D0"/>
    <w:rsid w:val="0077051C"/>
    <w:rsid w:val="00771332"/>
    <w:rsid w:val="00773FDD"/>
    <w:rsid w:val="00774C61"/>
    <w:rsid w:val="00775E22"/>
    <w:rsid w:val="00776CEA"/>
    <w:rsid w:val="0078404A"/>
    <w:rsid w:val="00794663"/>
    <w:rsid w:val="00794E19"/>
    <w:rsid w:val="007961B5"/>
    <w:rsid w:val="007965F9"/>
    <w:rsid w:val="00796E8C"/>
    <w:rsid w:val="007A1D99"/>
    <w:rsid w:val="007A2177"/>
    <w:rsid w:val="007A3A0F"/>
    <w:rsid w:val="007A3CAE"/>
    <w:rsid w:val="007A5AB2"/>
    <w:rsid w:val="007A63EF"/>
    <w:rsid w:val="007B0BAF"/>
    <w:rsid w:val="007B1511"/>
    <w:rsid w:val="007B6468"/>
    <w:rsid w:val="007B73AF"/>
    <w:rsid w:val="007C2354"/>
    <w:rsid w:val="007C3F5C"/>
    <w:rsid w:val="007C4BF5"/>
    <w:rsid w:val="007C5C19"/>
    <w:rsid w:val="007C6C3A"/>
    <w:rsid w:val="007D0927"/>
    <w:rsid w:val="007D0C5F"/>
    <w:rsid w:val="007D243A"/>
    <w:rsid w:val="007D4458"/>
    <w:rsid w:val="007D74FF"/>
    <w:rsid w:val="007E0368"/>
    <w:rsid w:val="007E06B4"/>
    <w:rsid w:val="007E071D"/>
    <w:rsid w:val="007F086F"/>
    <w:rsid w:val="007F1148"/>
    <w:rsid w:val="007F212D"/>
    <w:rsid w:val="007F46B9"/>
    <w:rsid w:val="007F5653"/>
    <w:rsid w:val="007F6515"/>
    <w:rsid w:val="007F679A"/>
    <w:rsid w:val="0080042B"/>
    <w:rsid w:val="00801669"/>
    <w:rsid w:val="0081078D"/>
    <w:rsid w:val="00810C15"/>
    <w:rsid w:val="00812D8F"/>
    <w:rsid w:val="00813DDD"/>
    <w:rsid w:val="00815D36"/>
    <w:rsid w:val="00826532"/>
    <w:rsid w:val="008319A5"/>
    <w:rsid w:val="00832621"/>
    <w:rsid w:val="0083297B"/>
    <w:rsid w:val="0083457A"/>
    <w:rsid w:val="00835E16"/>
    <w:rsid w:val="00836511"/>
    <w:rsid w:val="008416A6"/>
    <w:rsid w:val="00844C0B"/>
    <w:rsid w:val="00844E6D"/>
    <w:rsid w:val="0084792F"/>
    <w:rsid w:val="00853BEE"/>
    <w:rsid w:val="00856C23"/>
    <w:rsid w:val="00860656"/>
    <w:rsid w:val="00860B76"/>
    <w:rsid w:val="00861511"/>
    <w:rsid w:val="0086204D"/>
    <w:rsid w:val="00866E7B"/>
    <w:rsid w:val="008675C9"/>
    <w:rsid w:val="00867F6D"/>
    <w:rsid w:val="008737B9"/>
    <w:rsid w:val="008741E6"/>
    <w:rsid w:val="008745FE"/>
    <w:rsid w:val="00875E51"/>
    <w:rsid w:val="00876372"/>
    <w:rsid w:val="00881B79"/>
    <w:rsid w:val="0088241F"/>
    <w:rsid w:val="00883651"/>
    <w:rsid w:val="00887B1F"/>
    <w:rsid w:val="00890604"/>
    <w:rsid w:val="00891CE0"/>
    <w:rsid w:val="008931D1"/>
    <w:rsid w:val="0089447D"/>
    <w:rsid w:val="0089536D"/>
    <w:rsid w:val="008960F2"/>
    <w:rsid w:val="00896805"/>
    <w:rsid w:val="00897ACE"/>
    <w:rsid w:val="008A093F"/>
    <w:rsid w:val="008A33EE"/>
    <w:rsid w:val="008A57E9"/>
    <w:rsid w:val="008A61BE"/>
    <w:rsid w:val="008A70C2"/>
    <w:rsid w:val="008A7E01"/>
    <w:rsid w:val="008B07FE"/>
    <w:rsid w:val="008B0A79"/>
    <w:rsid w:val="008B513C"/>
    <w:rsid w:val="008B558C"/>
    <w:rsid w:val="008C1635"/>
    <w:rsid w:val="008C2B09"/>
    <w:rsid w:val="008D0754"/>
    <w:rsid w:val="008D143A"/>
    <w:rsid w:val="008D16B6"/>
    <w:rsid w:val="008D26D7"/>
    <w:rsid w:val="008D3152"/>
    <w:rsid w:val="008D4397"/>
    <w:rsid w:val="008D6422"/>
    <w:rsid w:val="008D6608"/>
    <w:rsid w:val="008E3500"/>
    <w:rsid w:val="008E685B"/>
    <w:rsid w:val="008F2032"/>
    <w:rsid w:val="008F37CA"/>
    <w:rsid w:val="008F69C7"/>
    <w:rsid w:val="00901F7A"/>
    <w:rsid w:val="00905EC5"/>
    <w:rsid w:val="00906BF9"/>
    <w:rsid w:val="00910FDB"/>
    <w:rsid w:val="009121FB"/>
    <w:rsid w:val="00914D8D"/>
    <w:rsid w:val="00917951"/>
    <w:rsid w:val="00921780"/>
    <w:rsid w:val="009224BB"/>
    <w:rsid w:val="00923218"/>
    <w:rsid w:val="0092540A"/>
    <w:rsid w:val="00926C82"/>
    <w:rsid w:val="00927634"/>
    <w:rsid w:val="00935A3B"/>
    <w:rsid w:val="009366E3"/>
    <w:rsid w:val="0093702B"/>
    <w:rsid w:val="009379DA"/>
    <w:rsid w:val="009411B2"/>
    <w:rsid w:val="00944023"/>
    <w:rsid w:val="00944B96"/>
    <w:rsid w:val="00946536"/>
    <w:rsid w:val="00946D36"/>
    <w:rsid w:val="009474B6"/>
    <w:rsid w:val="0095308E"/>
    <w:rsid w:val="00953C3D"/>
    <w:rsid w:val="009550F3"/>
    <w:rsid w:val="00956D4D"/>
    <w:rsid w:val="00957507"/>
    <w:rsid w:val="00960946"/>
    <w:rsid w:val="009617D9"/>
    <w:rsid w:val="00961B91"/>
    <w:rsid w:val="00962A9E"/>
    <w:rsid w:val="00965BF1"/>
    <w:rsid w:val="00966684"/>
    <w:rsid w:val="009666D5"/>
    <w:rsid w:val="009675F1"/>
    <w:rsid w:val="00967FF4"/>
    <w:rsid w:val="00970DA8"/>
    <w:rsid w:val="009719FC"/>
    <w:rsid w:val="00973032"/>
    <w:rsid w:val="00974DB1"/>
    <w:rsid w:val="009812E5"/>
    <w:rsid w:val="00982E45"/>
    <w:rsid w:val="00982FC8"/>
    <w:rsid w:val="00984A1A"/>
    <w:rsid w:val="00984F32"/>
    <w:rsid w:val="009860A8"/>
    <w:rsid w:val="009918AA"/>
    <w:rsid w:val="00993D78"/>
    <w:rsid w:val="009948A4"/>
    <w:rsid w:val="00994E85"/>
    <w:rsid w:val="00995C52"/>
    <w:rsid w:val="00995EA5"/>
    <w:rsid w:val="00997E9C"/>
    <w:rsid w:val="009A0674"/>
    <w:rsid w:val="009A0E20"/>
    <w:rsid w:val="009A2316"/>
    <w:rsid w:val="009A24CF"/>
    <w:rsid w:val="009A3C4F"/>
    <w:rsid w:val="009B215D"/>
    <w:rsid w:val="009B452A"/>
    <w:rsid w:val="009C59D5"/>
    <w:rsid w:val="009C66C6"/>
    <w:rsid w:val="009D6A08"/>
    <w:rsid w:val="009E579F"/>
    <w:rsid w:val="009F0200"/>
    <w:rsid w:val="009F1806"/>
    <w:rsid w:val="009F437D"/>
    <w:rsid w:val="009F5703"/>
    <w:rsid w:val="009F752D"/>
    <w:rsid w:val="00A02ED1"/>
    <w:rsid w:val="00A035D9"/>
    <w:rsid w:val="00A044F8"/>
    <w:rsid w:val="00A06CAF"/>
    <w:rsid w:val="00A06CB2"/>
    <w:rsid w:val="00A1151B"/>
    <w:rsid w:val="00A1163D"/>
    <w:rsid w:val="00A12FBF"/>
    <w:rsid w:val="00A13C5F"/>
    <w:rsid w:val="00A1411C"/>
    <w:rsid w:val="00A14972"/>
    <w:rsid w:val="00A14AF5"/>
    <w:rsid w:val="00A21399"/>
    <w:rsid w:val="00A22D35"/>
    <w:rsid w:val="00A25FDC"/>
    <w:rsid w:val="00A268E4"/>
    <w:rsid w:val="00A328C6"/>
    <w:rsid w:val="00A37AE0"/>
    <w:rsid w:val="00A40B83"/>
    <w:rsid w:val="00A41969"/>
    <w:rsid w:val="00A41FE2"/>
    <w:rsid w:val="00A4277D"/>
    <w:rsid w:val="00A43FF9"/>
    <w:rsid w:val="00A4592F"/>
    <w:rsid w:val="00A45CA1"/>
    <w:rsid w:val="00A47493"/>
    <w:rsid w:val="00A54D23"/>
    <w:rsid w:val="00A54DB2"/>
    <w:rsid w:val="00A70EA1"/>
    <w:rsid w:val="00A72620"/>
    <w:rsid w:val="00A75F20"/>
    <w:rsid w:val="00A77F57"/>
    <w:rsid w:val="00A81608"/>
    <w:rsid w:val="00A82C07"/>
    <w:rsid w:val="00A8360A"/>
    <w:rsid w:val="00A83B8F"/>
    <w:rsid w:val="00A83F8B"/>
    <w:rsid w:val="00A84C53"/>
    <w:rsid w:val="00A875EB"/>
    <w:rsid w:val="00A87897"/>
    <w:rsid w:val="00A90301"/>
    <w:rsid w:val="00A92F88"/>
    <w:rsid w:val="00A93DB7"/>
    <w:rsid w:val="00A943AB"/>
    <w:rsid w:val="00A94A83"/>
    <w:rsid w:val="00A94EF2"/>
    <w:rsid w:val="00A97DB7"/>
    <w:rsid w:val="00AA1711"/>
    <w:rsid w:val="00AA2281"/>
    <w:rsid w:val="00AA296E"/>
    <w:rsid w:val="00AA6399"/>
    <w:rsid w:val="00AA75CE"/>
    <w:rsid w:val="00AB0D05"/>
    <w:rsid w:val="00AB12E8"/>
    <w:rsid w:val="00AB14C3"/>
    <w:rsid w:val="00AB1DE1"/>
    <w:rsid w:val="00AB1F07"/>
    <w:rsid w:val="00AB3528"/>
    <w:rsid w:val="00AB49D7"/>
    <w:rsid w:val="00AB593A"/>
    <w:rsid w:val="00AC0D5C"/>
    <w:rsid w:val="00AC6C0B"/>
    <w:rsid w:val="00AC79E5"/>
    <w:rsid w:val="00AD1EDA"/>
    <w:rsid w:val="00AD20B1"/>
    <w:rsid w:val="00AD2EE0"/>
    <w:rsid w:val="00AD423E"/>
    <w:rsid w:val="00AD69AB"/>
    <w:rsid w:val="00AE0390"/>
    <w:rsid w:val="00AE0DB3"/>
    <w:rsid w:val="00AF0DBB"/>
    <w:rsid w:val="00AF1C69"/>
    <w:rsid w:val="00AF2E3F"/>
    <w:rsid w:val="00AF3912"/>
    <w:rsid w:val="00AF3B56"/>
    <w:rsid w:val="00AF4A76"/>
    <w:rsid w:val="00AF5041"/>
    <w:rsid w:val="00AF7C20"/>
    <w:rsid w:val="00B004FA"/>
    <w:rsid w:val="00B01979"/>
    <w:rsid w:val="00B02367"/>
    <w:rsid w:val="00B02CD6"/>
    <w:rsid w:val="00B03E85"/>
    <w:rsid w:val="00B05341"/>
    <w:rsid w:val="00B05A2C"/>
    <w:rsid w:val="00B139BF"/>
    <w:rsid w:val="00B160FA"/>
    <w:rsid w:val="00B2314C"/>
    <w:rsid w:val="00B23E1F"/>
    <w:rsid w:val="00B23FE2"/>
    <w:rsid w:val="00B25154"/>
    <w:rsid w:val="00B2696D"/>
    <w:rsid w:val="00B27E20"/>
    <w:rsid w:val="00B30A67"/>
    <w:rsid w:val="00B31CE8"/>
    <w:rsid w:val="00B331CC"/>
    <w:rsid w:val="00B335E4"/>
    <w:rsid w:val="00B34BAA"/>
    <w:rsid w:val="00B357B8"/>
    <w:rsid w:val="00B4142E"/>
    <w:rsid w:val="00B429EF"/>
    <w:rsid w:val="00B44397"/>
    <w:rsid w:val="00B451C8"/>
    <w:rsid w:val="00B45A56"/>
    <w:rsid w:val="00B46C38"/>
    <w:rsid w:val="00B528FC"/>
    <w:rsid w:val="00B56230"/>
    <w:rsid w:val="00B56750"/>
    <w:rsid w:val="00B61F1B"/>
    <w:rsid w:val="00B6379A"/>
    <w:rsid w:val="00B73BF9"/>
    <w:rsid w:val="00B77A56"/>
    <w:rsid w:val="00B82E57"/>
    <w:rsid w:val="00B83140"/>
    <w:rsid w:val="00B8392F"/>
    <w:rsid w:val="00B83FB4"/>
    <w:rsid w:val="00B85AF6"/>
    <w:rsid w:val="00B8703B"/>
    <w:rsid w:val="00B8716B"/>
    <w:rsid w:val="00B87BB3"/>
    <w:rsid w:val="00B94775"/>
    <w:rsid w:val="00B94B5B"/>
    <w:rsid w:val="00B95796"/>
    <w:rsid w:val="00B96B65"/>
    <w:rsid w:val="00BA03D1"/>
    <w:rsid w:val="00BA2064"/>
    <w:rsid w:val="00BA24B0"/>
    <w:rsid w:val="00BA32A2"/>
    <w:rsid w:val="00BB0D30"/>
    <w:rsid w:val="00BB1E58"/>
    <w:rsid w:val="00BB234E"/>
    <w:rsid w:val="00BB3773"/>
    <w:rsid w:val="00BB44DD"/>
    <w:rsid w:val="00BB50BB"/>
    <w:rsid w:val="00BC07F1"/>
    <w:rsid w:val="00BC11C8"/>
    <w:rsid w:val="00BC275E"/>
    <w:rsid w:val="00BC7E14"/>
    <w:rsid w:val="00BD2A13"/>
    <w:rsid w:val="00BE76D7"/>
    <w:rsid w:val="00BF0A31"/>
    <w:rsid w:val="00BF0ABA"/>
    <w:rsid w:val="00BF1551"/>
    <w:rsid w:val="00BF1A74"/>
    <w:rsid w:val="00BF2E4D"/>
    <w:rsid w:val="00BF3F8F"/>
    <w:rsid w:val="00BF52AE"/>
    <w:rsid w:val="00BF5305"/>
    <w:rsid w:val="00BF6762"/>
    <w:rsid w:val="00BF6D90"/>
    <w:rsid w:val="00BF7478"/>
    <w:rsid w:val="00C04663"/>
    <w:rsid w:val="00C04D88"/>
    <w:rsid w:val="00C05558"/>
    <w:rsid w:val="00C12681"/>
    <w:rsid w:val="00C13DA6"/>
    <w:rsid w:val="00C142A0"/>
    <w:rsid w:val="00C16556"/>
    <w:rsid w:val="00C17115"/>
    <w:rsid w:val="00C204BA"/>
    <w:rsid w:val="00C20505"/>
    <w:rsid w:val="00C22AF1"/>
    <w:rsid w:val="00C276C0"/>
    <w:rsid w:val="00C279E9"/>
    <w:rsid w:val="00C27D74"/>
    <w:rsid w:val="00C30ACA"/>
    <w:rsid w:val="00C3110F"/>
    <w:rsid w:val="00C334EF"/>
    <w:rsid w:val="00C33873"/>
    <w:rsid w:val="00C414FB"/>
    <w:rsid w:val="00C45501"/>
    <w:rsid w:val="00C50BE1"/>
    <w:rsid w:val="00C51A50"/>
    <w:rsid w:val="00C522B7"/>
    <w:rsid w:val="00C54EA9"/>
    <w:rsid w:val="00C62D6D"/>
    <w:rsid w:val="00C6646C"/>
    <w:rsid w:val="00C66D31"/>
    <w:rsid w:val="00C73589"/>
    <w:rsid w:val="00C7796D"/>
    <w:rsid w:val="00C82BE8"/>
    <w:rsid w:val="00C87D66"/>
    <w:rsid w:val="00C9062A"/>
    <w:rsid w:val="00C93378"/>
    <w:rsid w:val="00C93C29"/>
    <w:rsid w:val="00C9491C"/>
    <w:rsid w:val="00C97124"/>
    <w:rsid w:val="00C97456"/>
    <w:rsid w:val="00CA2A4C"/>
    <w:rsid w:val="00CA628E"/>
    <w:rsid w:val="00CA79FD"/>
    <w:rsid w:val="00CB08EE"/>
    <w:rsid w:val="00CB20B6"/>
    <w:rsid w:val="00CB2CE3"/>
    <w:rsid w:val="00CB3947"/>
    <w:rsid w:val="00CC2869"/>
    <w:rsid w:val="00CC6A79"/>
    <w:rsid w:val="00CC6B0B"/>
    <w:rsid w:val="00CD17D3"/>
    <w:rsid w:val="00CD4099"/>
    <w:rsid w:val="00CD4B4A"/>
    <w:rsid w:val="00CD6F71"/>
    <w:rsid w:val="00CD75E6"/>
    <w:rsid w:val="00CE023F"/>
    <w:rsid w:val="00CE240D"/>
    <w:rsid w:val="00CF3DF0"/>
    <w:rsid w:val="00CF75CD"/>
    <w:rsid w:val="00CF777C"/>
    <w:rsid w:val="00D0092A"/>
    <w:rsid w:val="00D00F55"/>
    <w:rsid w:val="00D03BB8"/>
    <w:rsid w:val="00D0443A"/>
    <w:rsid w:val="00D059D2"/>
    <w:rsid w:val="00D069A2"/>
    <w:rsid w:val="00D06C89"/>
    <w:rsid w:val="00D076A5"/>
    <w:rsid w:val="00D206B0"/>
    <w:rsid w:val="00D24F1D"/>
    <w:rsid w:val="00D25A39"/>
    <w:rsid w:val="00D25DFC"/>
    <w:rsid w:val="00D25E23"/>
    <w:rsid w:val="00D26E87"/>
    <w:rsid w:val="00D309DF"/>
    <w:rsid w:val="00D31258"/>
    <w:rsid w:val="00D32614"/>
    <w:rsid w:val="00D360E1"/>
    <w:rsid w:val="00D36C59"/>
    <w:rsid w:val="00D37B77"/>
    <w:rsid w:val="00D41A87"/>
    <w:rsid w:val="00D45F45"/>
    <w:rsid w:val="00D50925"/>
    <w:rsid w:val="00D50FAD"/>
    <w:rsid w:val="00D540F9"/>
    <w:rsid w:val="00D546AF"/>
    <w:rsid w:val="00D568E2"/>
    <w:rsid w:val="00D62D56"/>
    <w:rsid w:val="00D64F86"/>
    <w:rsid w:val="00D65130"/>
    <w:rsid w:val="00D67260"/>
    <w:rsid w:val="00D67E2F"/>
    <w:rsid w:val="00D7095C"/>
    <w:rsid w:val="00D7149A"/>
    <w:rsid w:val="00D73FC6"/>
    <w:rsid w:val="00D751C0"/>
    <w:rsid w:val="00D751D8"/>
    <w:rsid w:val="00D81705"/>
    <w:rsid w:val="00D83A4D"/>
    <w:rsid w:val="00D965EF"/>
    <w:rsid w:val="00D96B54"/>
    <w:rsid w:val="00D97145"/>
    <w:rsid w:val="00DA18D3"/>
    <w:rsid w:val="00DA234C"/>
    <w:rsid w:val="00DA3E8F"/>
    <w:rsid w:val="00DA6B3F"/>
    <w:rsid w:val="00DA6EF1"/>
    <w:rsid w:val="00DA7985"/>
    <w:rsid w:val="00DB019D"/>
    <w:rsid w:val="00DB0CAB"/>
    <w:rsid w:val="00DB4822"/>
    <w:rsid w:val="00DB5AEA"/>
    <w:rsid w:val="00DC05B6"/>
    <w:rsid w:val="00DC09D4"/>
    <w:rsid w:val="00DC5385"/>
    <w:rsid w:val="00DD025A"/>
    <w:rsid w:val="00DD2BB7"/>
    <w:rsid w:val="00DD3846"/>
    <w:rsid w:val="00DD3BFC"/>
    <w:rsid w:val="00DD4562"/>
    <w:rsid w:val="00DD47CF"/>
    <w:rsid w:val="00DD57BB"/>
    <w:rsid w:val="00DD5C7C"/>
    <w:rsid w:val="00DE2F5B"/>
    <w:rsid w:val="00DE3667"/>
    <w:rsid w:val="00DE52FA"/>
    <w:rsid w:val="00DE5879"/>
    <w:rsid w:val="00DE5F10"/>
    <w:rsid w:val="00DE7DA8"/>
    <w:rsid w:val="00DF004A"/>
    <w:rsid w:val="00DF00F0"/>
    <w:rsid w:val="00DF25C5"/>
    <w:rsid w:val="00DF314D"/>
    <w:rsid w:val="00DF53D5"/>
    <w:rsid w:val="00E01288"/>
    <w:rsid w:val="00E01457"/>
    <w:rsid w:val="00E01AC5"/>
    <w:rsid w:val="00E14830"/>
    <w:rsid w:val="00E15FBD"/>
    <w:rsid w:val="00E2034C"/>
    <w:rsid w:val="00E20BB4"/>
    <w:rsid w:val="00E21D56"/>
    <w:rsid w:val="00E24524"/>
    <w:rsid w:val="00E24BB4"/>
    <w:rsid w:val="00E3324F"/>
    <w:rsid w:val="00E336CA"/>
    <w:rsid w:val="00E34248"/>
    <w:rsid w:val="00E34850"/>
    <w:rsid w:val="00E36587"/>
    <w:rsid w:val="00E36AA2"/>
    <w:rsid w:val="00E36E43"/>
    <w:rsid w:val="00E373FF"/>
    <w:rsid w:val="00E4234A"/>
    <w:rsid w:val="00E434A0"/>
    <w:rsid w:val="00E45670"/>
    <w:rsid w:val="00E50570"/>
    <w:rsid w:val="00E50F03"/>
    <w:rsid w:val="00E5667D"/>
    <w:rsid w:val="00E57E4A"/>
    <w:rsid w:val="00E607EF"/>
    <w:rsid w:val="00E63951"/>
    <w:rsid w:val="00E66029"/>
    <w:rsid w:val="00E67975"/>
    <w:rsid w:val="00E67B91"/>
    <w:rsid w:val="00E76520"/>
    <w:rsid w:val="00E843C5"/>
    <w:rsid w:val="00E91026"/>
    <w:rsid w:val="00E916E6"/>
    <w:rsid w:val="00E92A62"/>
    <w:rsid w:val="00E94D93"/>
    <w:rsid w:val="00E9553B"/>
    <w:rsid w:val="00EA235D"/>
    <w:rsid w:val="00EA28A9"/>
    <w:rsid w:val="00EA49D1"/>
    <w:rsid w:val="00EA634F"/>
    <w:rsid w:val="00EA7CC4"/>
    <w:rsid w:val="00EB2601"/>
    <w:rsid w:val="00EB31A0"/>
    <w:rsid w:val="00EB3E46"/>
    <w:rsid w:val="00EB5AA9"/>
    <w:rsid w:val="00EC01DB"/>
    <w:rsid w:val="00EC0953"/>
    <w:rsid w:val="00EC157E"/>
    <w:rsid w:val="00EC6FB1"/>
    <w:rsid w:val="00ED0D36"/>
    <w:rsid w:val="00ED13AF"/>
    <w:rsid w:val="00ED2B5F"/>
    <w:rsid w:val="00EE6011"/>
    <w:rsid w:val="00EE613F"/>
    <w:rsid w:val="00EE7B59"/>
    <w:rsid w:val="00EF503B"/>
    <w:rsid w:val="00F035D5"/>
    <w:rsid w:val="00F079ED"/>
    <w:rsid w:val="00F105C8"/>
    <w:rsid w:val="00F13592"/>
    <w:rsid w:val="00F13F22"/>
    <w:rsid w:val="00F145EC"/>
    <w:rsid w:val="00F14A9D"/>
    <w:rsid w:val="00F21E8D"/>
    <w:rsid w:val="00F21EEC"/>
    <w:rsid w:val="00F24A5C"/>
    <w:rsid w:val="00F269B0"/>
    <w:rsid w:val="00F327F2"/>
    <w:rsid w:val="00F3485F"/>
    <w:rsid w:val="00F3561A"/>
    <w:rsid w:val="00F36D29"/>
    <w:rsid w:val="00F3793D"/>
    <w:rsid w:val="00F40D47"/>
    <w:rsid w:val="00F412EE"/>
    <w:rsid w:val="00F42432"/>
    <w:rsid w:val="00F4406B"/>
    <w:rsid w:val="00F44275"/>
    <w:rsid w:val="00F44CEA"/>
    <w:rsid w:val="00F52C97"/>
    <w:rsid w:val="00F55D42"/>
    <w:rsid w:val="00F56991"/>
    <w:rsid w:val="00F61641"/>
    <w:rsid w:val="00F628AA"/>
    <w:rsid w:val="00F62FDA"/>
    <w:rsid w:val="00F65177"/>
    <w:rsid w:val="00F71FCE"/>
    <w:rsid w:val="00F73D54"/>
    <w:rsid w:val="00F77D1F"/>
    <w:rsid w:val="00F77FF2"/>
    <w:rsid w:val="00F80570"/>
    <w:rsid w:val="00F809A4"/>
    <w:rsid w:val="00F83942"/>
    <w:rsid w:val="00F841D0"/>
    <w:rsid w:val="00F86799"/>
    <w:rsid w:val="00F877A5"/>
    <w:rsid w:val="00F9201A"/>
    <w:rsid w:val="00F92D6F"/>
    <w:rsid w:val="00FA2004"/>
    <w:rsid w:val="00FA2421"/>
    <w:rsid w:val="00FA2DFF"/>
    <w:rsid w:val="00FA404C"/>
    <w:rsid w:val="00FA4958"/>
    <w:rsid w:val="00FB0341"/>
    <w:rsid w:val="00FB0589"/>
    <w:rsid w:val="00FB2A7D"/>
    <w:rsid w:val="00FB3AC8"/>
    <w:rsid w:val="00FB4669"/>
    <w:rsid w:val="00FB71CB"/>
    <w:rsid w:val="00FD0502"/>
    <w:rsid w:val="00FD499C"/>
    <w:rsid w:val="00FD5187"/>
    <w:rsid w:val="00FD5C27"/>
    <w:rsid w:val="00FD6F0C"/>
    <w:rsid w:val="00FE1970"/>
    <w:rsid w:val="00FE246A"/>
    <w:rsid w:val="00FE539D"/>
    <w:rsid w:val="00FE6061"/>
    <w:rsid w:val="00FF3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,2"/>
      <o:regrouptable v:ext="edit">
        <o:entry new="1" old="0"/>
        <o:entry new="2" old="1"/>
        <o:entry new="3" old="2"/>
        <o:entry new="4" old="0"/>
        <o:entry new="5" old="4"/>
        <o:entry new="6" old="5"/>
        <o:entry new="7" old="6"/>
        <o:entry new="8" old="7"/>
        <o:entry new="9" old="8"/>
        <o:entry new="10" old="9"/>
        <o:entry new="11" old="10"/>
        <o:entry new="12" old="11"/>
        <o:entry new="13" old="12"/>
        <o:entry new="14" old="13"/>
        <o:entry new="15" old="14"/>
        <o:entry new="16" old="15"/>
        <o:entry new="17" old="16"/>
        <o:entry new="18" old="17"/>
        <o:entry new="19" old="18"/>
        <o:entry new="20" old="19"/>
        <o:entry new="21" old="0"/>
        <o:entry new="22" old="2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81078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E843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E06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E601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1">
    <w:name w:val="Знак Знак Знак Знак"/>
    <w:basedOn w:val="a"/>
    <w:link w:val="a0"/>
    <w:rsid w:val="00AF3912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styleId="a4">
    <w:name w:val="Hyperlink"/>
    <w:basedOn w:val="a0"/>
    <w:rsid w:val="001A7726"/>
    <w:rPr>
      <w:color w:val="0000FF"/>
      <w:u w:val="single"/>
    </w:rPr>
  </w:style>
  <w:style w:type="character" w:customStyle="1" w:styleId="apple-converted-space">
    <w:name w:val="apple-converted-space"/>
    <w:basedOn w:val="a0"/>
    <w:rsid w:val="0081078D"/>
  </w:style>
  <w:style w:type="paragraph" w:customStyle="1" w:styleId="cite">
    <w:name w:val="cite"/>
    <w:basedOn w:val="a"/>
    <w:rsid w:val="0081078D"/>
    <w:pPr>
      <w:spacing w:before="100" w:beforeAutospacing="1" w:after="100" w:afterAutospacing="1"/>
    </w:pPr>
  </w:style>
  <w:style w:type="paragraph" w:customStyle="1" w:styleId="first">
    <w:name w:val="first"/>
    <w:basedOn w:val="a"/>
    <w:rsid w:val="0081078D"/>
    <w:pPr>
      <w:spacing w:before="100" w:beforeAutospacing="1" w:after="100" w:afterAutospacing="1"/>
    </w:pPr>
  </w:style>
  <w:style w:type="paragraph" w:styleId="a5">
    <w:name w:val="Normal (Web)"/>
    <w:basedOn w:val="a"/>
    <w:rsid w:val="0081078D"/>
    <w:pPr>
      <w:spacing w:before="100" w:beforeAutospacing="1" w:after="100" w:afterAutospacing="1"/>
    </w:pPr>
  </w:style>
  <w:style w:type="paragraph" w:customStyle="1" w:styleId="normal">
    <w:name w:val="normal"/>
    <w:basedOn w:val="a"/>
    <w:rsid w:val="00D06C89"/>
    <w:pPr>
      <w:spacing w:before="100" w:beforeAutospacing="1" w:after="100" w:afterAutospacing="1"/>
    </w:pPr>
  </w:style>
  <w:style w:type="paragraph" w:styleId="a6">
    <w:name w:val="Plain Text"/>
    <w:basedOn w:val="a"/>
    <w:rsid w:val="00D06C89"/>
    <w:pPr>
      <w:spacing w:before="100" w:beforeAutospacing="1" w:after="100" w:afterAutospacing="1"/>
    </w:pPr>
  </w:style>
  <w:style w:type="paragraph" w:customStyle="1" w:styleId="bodytxt">
    <w:name w:val="bodytxt"/>
    <w:basedOn w:val="a"/>
    <w:rsid w:val="00093EA7"/>
    <w:pPr>
      <w:spacing w:before="100" w:beforeAutospacing="1" w:after="100" w:afterAutospacing="1"/>
    </w:pPr>
  </w:style>
  <w:style w:type="character" w:styleId="a7">
    <w:name w:val="Strong"/>
    <w:basedOn w:val="a0"/>
    <w:qFormat/>
    <w:rsid w:val="00923218"/>
    <w:rPr>
      <w:b/>
      <w:bCs/>
    </w:rPr>
  </w:style>
  <w:style w:type="paragraph" w:styleId="a8">
    <w:name w:val="Title"/>
    <w:basedOn w:val="a"/>
    <w:qFormat/>
    <w:rsid w:val="0003062D"/>
    <w:pPr>
      <w:spacing w:before="100" w:beforeAutospacing="1" w:after="100" w:afterAutospacing="1"/>
    </w:pPr>
  </w:style>
  <w:style w:type="paragraph" w:customStyle="1" w:styleId="a9">
    <w:name w:val="a"/>
    <w:basedOn w:val="a"/>
    <w:rsid w:val="0003062D"/>
    <w:pPr>
      <w:spacing w:before="100" w:beforeAutospacing="1" w:after="100" w:afterAutospacing="1"/>
    </w:pPr>
  </w:style>
  <w:style w:type="character" w:styleId="aa">
    <w:name w:val="footnote reference"/>
    <w:basedOn w:val="a0"/>
    <w:rsid w:val="0003062D"/>
  </w:style>
  <w:style w:type="paragraph" w:customStyle="1" w:styleId="a00">
    <w:name w:val="a0"/>
    <w:basedOn w:val="a"/>
    <w:rsid w:val="00A06CB2"/>
    <w:pPr>
      <w:spacing w:before="100" w:beforeAutospacing="1" w:after="100" w:afterAutospacing="1"/>
    </w:pPr>
  </w:style>
  <w:style w:type="character" w:customStyle="1" w:styleId="title">
    <w:name w:val="title"/>
    <w:basedOn w:val="a0"/>
    <w:rsid w:val="00A41969"/>
  </w:style>
  <w:style w:type="character" w:styleId="ab">
    <w:name w:val="Emphasis"/>
    <w:basedOn w:val="a0"/>
    <w:qFormat/>
    <w:rsid w:val="00BA2064"/>
    <w:rPr>
      <w:i/>
      <w:iCs/>
    </w:rPr>
  </w:style>
  <w:style w:type="paragraph" w:customStyle="1" w:styleId="20">
    <w:name w:val="Птоф2"/>
    <w:basedOn w:val="a"/>
    <w:rsid w:val="00AD20B1"/>
    <w:pPr>
      <w:ind w:right="30" w:firstLine="540"/>
    </w:pPr>
    <w:rPr>
      <w:sz w:val="20"/>
      <w:szCs w:val="20"/>
      <w:lang w:eastAsia="ar-SA"/>
    </w:rPr>
  </w:style>
  <w:style w:type="paragraph" w:customStyle="1" w:styleId="formula">
    <w:name w:val="formula"/>
    <w:basedOn w:val="a"/>
    <w:rsid w:val="00067139"/>
    <w:pPr>
      <w:spacing w:before="100" w:beforeAutospacing="1" w:after="100" w:afterAutospacing="1"/>
    </w:pPr>
  </w:style>
  <w:style w:type="paragraph" w:customStyle="1" w:styleId="description">
    <w:name w:val="description"/>
    <w:basedOn w:val="a"/>
    <w:rsid w:val="00965BF1"/>
    <w:pPr>
      <w:spacing w:before="100" w:beforeAutospacing="1" w:after="100" w:afterAutospacing="1"/>
    </w:pPr>
  </w:style>
  <w:style w:type="character" w:styleId="ac">
    <w:name w:val="FollowedHyperlink"/>
    <w:basedOn w:val="a0"/>
    <w:rsid w:val="00FB71CB"/>
    <w:rPr>
      <w:color w:val="800080"/>
      <w:u w:val="single"/>
    </w:rPr>
  </w:style>
  <w:style w:type="character" w:styleId="HTML">
    <w:name w:val="HTML Keyboard"/>
    <w:basedOn w:val="a0"/>
    <w:rsid w:val="00FB71CB"/>
    <w:rPr>
      <w:rFonts w:ascii="Courier New" w:eastAsia="Times New Roman" w:hAnsi="Courier New" w:cs="Courier New"/>
      <w:sz w:val="20"/>
      <w:szCs w:val="20"/>
    </w:rPr>
  </w:style>
  <w:style w:type="character" w:styleId="HTML0">
    <w:name w:val="HTML Sample"/>
    <w:basedOn w:val="a0"/>
    <w:rsid w:val="00FB71CB"/>
    <w:rPr>
      <w:rFonts w:ascii="Courier New" w:eastAsia="Times New Roman" w:hAnsi="Courier New" w:cs="Courier New"/>
    </w:rPr>
  </w:style>
  <w:style w:type="paragraph" w:customStyle="1" w:styleId="21">
    <w:name w:val="2"/>
    <w:basedOn w:val="a"/>
    <w:rsid w:val="00555F10"/>
    <w:pPr>
      <w:spacing w:before="100" w:beforeAutospacing="1" w:after="100" w:afterAutospacing="1"/>
    </w:pPr>
  </w:style>
  <w:style w:type="character" w:customStyle="1" w:styleId="hdesc">
    <w:name w:val="hdesc"/>
    <w:basedOn w:val="a0"/>
    <w:rsid w:val="00BA32A2"/>
  </w:style>
  <w:style w:type="character" w:customStyle="1" w:styleId="hl">
    <w:name w:val="hl"/>
    <w:basedOn w:val="a0"/>
    <w:rsid w:val="00BA32A2"/>
  </w:style>
  <w:style w:type="character" w:customStyle="1" w:styleId="wmi-callto">
    <w:name w:val="wmi-callto"/>
    <w:basedOn w:val="a0"/>
    <w:rsid w:val="006D5CF2"/>
  </w:style>
  <w:style w:type="character" w:customStyle="1" w:styleId="butback">
    <w:name w:val="butback"/>
    <w:basedOn w:val="a0"/>
    <w:rsid w:val="00B451C8"/>
  </w:style>
  <w:style w:type="character" w:customStyle="1" w:styleId="submenu-table">
    <w:name w:val="submenu-table"/>
    <w:basedOn w:val="a0"/>
    <w:rsid w:val="00B451C8"/>
  </w:style>
  <w:style w:type="character" w:customStyle="1" w:styleId="adus">
    <w:name w:val="adus"/>
    <w:basedOn w:val="a0"/>
    <w:rsid w:val="00DB5AEA"/>
  </w:style>
  <w:style w:type="character" w:customStyle="1" w:styleId="adbs">
    <w:name w:val="adbs"/>
    <w:basedOn w:val="a0"/>
    <w:rsid w:val="00DB5AEA"/>
  </w:style>
  <w:style w:type="character" w:customStyle="1" w:styleId="red">
    <w:name w:val="red"/>
    <w:basedOn w:val="a0"/>
    <w:rsid w:val="00124323"/>
  </w:style>
  <w:style w:type="character" w:customStyle="1" w:styleId="search-hl">
    <w:name w:val="search-hl"/>
    <w:basedOn w:val="a0"/>
    <w:rsid w:val="00124323"/>
  </w:style>
  <w:style w:type="character" w:customStyle="1" w:styleId="redinline">
    <w:name w:val="red_inline"/>
    <w:basedOn w:val="a0"/>
    <w:rsid w:val="00124323"/>
  </w:style>
  <w:style w:type="character" w:customStyle="1" w:styleId="subtitle">
    <w:name w:val="subtitle"/>
    <w:basedOn w:val="a0"/>
    <w:rsid w:val="008745FE"/>
  </w:style>
  <w:style w:type="character" w:customStyle="1" w:styleId="blinkt">
    <w:name w:val="blinkt"/>
    <w:basedOn w:val="a0"/>
    <w:rsid w:val="008745FE"/>
  </w:style>
  <w:style w:type="paragraph" w:styleId="z-">
    <w:name w:val="HTML Top of Form"/>
    <w:basedOn w:val="a"/>
    <w:next w:val="a"/>
    <w:hidden/>
    <w:rsid w:val="00C204B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ostheader">
    <w:name w:val="postheader"/>
    <w:basedOn w:val="a0"/>
    <w:rsid w:val="00944B96"/>
  </w:style>
  <w:style w:type="paragraph" w:customStyle="1" w:styleId="links">
    <w:name w:val="links"/>
    <w:basedOn w:val="a"/>
    <w:rsid w:val="00AE0390"/>
    <w:pPr>
      <w:spacing w:before="100" w:beforeAutospacing="1" w:after="100" w:afterAutospacing="1"/>
    </w:pPr>
  </w:style>
  <w:style w:type="character" w:customStyle="1" w:styleId="tvwd">
    <w:name w:val="tv_wd"/>
    <w:basedOn w:val="a0"/>
    <w:rsid w:val="00072E20"/>
  </w:style>
  <w:style w:type="character" w:customStyle="1" w:styleId="tvoa">
    <w:name w:val="tv_oa"/>
    <w:basedOn w:val="a0"/>
    <w:rsid w:val="00072E20"/>
  </w:style>
  <w:style w:type="character" w:customStyle="1" w:styleId="tveventlink">
    <w:name w:val="tv_event_link"/>
    <w:basedOn w:val="a0"/>
    <w:rsid w:val="006B0D21"/>
  </w:style>
  <w:style w:type="paragraph" w:customStyle="1" w:styleId="sortdown">
    <w:name w:val="sortdown"/>
    <w:basedOn w:val="a"/>
    <w:rsid w:val="00A40B83"/>
    <w:pPr>
      <w:spacing w:before="100" w:beforeAutospacing="1" w:after="100" w:afterAutospacing="1"/>
    </w:pPr>
  </w:style>
  <w:style w:type="character" w:customStyle="1" w:styleId="lasttrainswarning">
    <w:name w:val="lasttrains_warning"/>
    <w:basedOn w:val="a0"/>
    <w:rsid w:val="00A40B83"/>
  </w:style>
  <w:style w:type="character" w:customStyle="1" w:styleId="mininbsp">
    <w:name w:val="mininbsp"/>
    <w:basedOn w:val="a0"/>
    <w:rsid w:val="00A40B83"/>
  </w:style>
  <w:style w:type="character" w:customStyle="1" w:styleId="mml1">
    <w:name w:val="mml1"/>
    <w:basedOn w:val="a0"/>
    <w:rsid w:val="005921F0"/>
    <w:rPr>
      <w:rFonts w:ascii="Arial" w:hAnsi="Arial" w:cs="Arial" w:hint="default"/>
      <w:color w:val="000000"/>
    </w:rPr>
  </w:style>
  <w:style w:type="character" w:customStyle="1" w:styleId="mo">
    <w:name w:val="mo"/>
    <w:basedOn w:val="a0"/>
    <w:rsid w:val="005921F0"/>
  </w:style>
  <w:style w:type="paragraph" w:customStyle="1" w:styleId="zpage">
    <w:name w:val="zpage"/>
    <w:basedOn w:val="a"/>
    <w:rsid w:val="0020397D"/>
    <w:pPr>
      <w:spacing w:before="100" w:beforeAutospacing="1" w:after="100" w:afterAutospacing="1"/>
    </w:pPr>
  </w:style>
  <w:style w:type="character" w:customStyle="1" w:styleId="mn">
    <w:name w:val="mn"/>
    <w:basedOn w:val="a0"/>
    <w:rsid w:val="00343A90"/>
  </w:style>
  <w:style w:type="character" w:customStyle="1" w:styleId="xsymbol">
    <w:name w:val="xsymbol"/>
    <w:basedOn w:val="a0"/>
    <w:rsid w:val="00D81705"/>
  </w:style>
  <w:style w:type="character" w:customStyle="1" w:styleId="bwxsm">
    <w:name w:val="b w xsm"/>
    <w:basedOn w:val="a0"/>
    <w:rsid w:val="003C3944"/>
  </w:style>
  <w:style w:type="character" w:styleId="HTML1">
    <w:name w:val="HTML Cite"/>
    <w:basedOn w:val="a0"/>
    <w:rsid w:val="003C3944"/>
    <w:rPr>
      <w:i/>
      <w:iCs/>
    </w:rPr>
  </w:style>
  <w:style w:type="character" w:customStyle="1" w:styleId="pplsrsl">
    <w:name w:val="pplsrsl"/>
    <w:basedOn w:val="a0"/>
    <w:rsid w:val="003C3944"/>
  </w:style>
  <w:style w:type="character" w:customStyle="1" w:styleId="f">
    <w:name w:val="f"/>
    <w:basedOn w:val="a0"/>
    <w:rsid w:val="003C3944"/>
  </w:style>
  <w:style w:type="character" w:customStyle="1" w:styleId="st">
    <w:name w:val="st"/>
    <w:basedOn w:val="a0"/>
    <w:rsid w:val="003C3944"/>
  </w:style>
  <w:style w:type="character" w:customStyle="1" w:styleId="bc">
    <w:name w:val="bc"/>
    <w:basedOn w:val="a0"/>
    <w:rsid w:val="004E3AE7"/>
  </w:style>
  <w:style w:type="character" w:customStyle="1" w:styleId="sourhr">
    <w:name w:val="sourhr"/>
    <w:basedOn w:val="a0"/>
    <w:rsid w:val="00A94EF2"/>
  </w:style>
  <w:style w:type="paragraph" w:customStyle="1" w:styleId="b-topicannounce">
    <w:name w:val="b-topic__announce"/>
    <w:basedOn w:val="a"/>
    <w:rsid w:val="00DE7DA8"/>
    <w:pPr>
      <w:spacing w:before="100" w:beforeAutospacing="1" w:after="100" w:afterAutospacing="1"/>
    </w:pPr>
  </w:style>
  <w:style w:type="paragraph" w:customStyle="1" w:styleId="b-topiccontentauthor">
    <w:name w:val="b-topic__content__author"/>
    <w:basedOn w:val="a"/>
    <w:rsid w:val="00DE7DA8"/>
    <w:pPr>
      <w:spacing w:before="100" w:beforeAutospacing="1" w:after="100" w:afterAutospacing="1"/>
    </w:pPr>
  </w:style>
  <w:style w:type="character" w:customStyle="1" w:styleId="name">
    <w:name w:val="name"/>
    <w:basedOn w:val="a0"/>
    <w:rsid w:val="00DE7DA8"/>
  </w:style>
  <w:style w:type="character" w:customStyle="1" w:styleId="programtime">
    <w:name w:val="program_time"/>
    <w:basedOn w:val="a0"/>
    <w:rsid w:val="000D0702"/>
  </w:style>
  <w:style w:type="character" w:customStyle="1" w:styleId="programtextlink">
    <w:name w:val="program_text_link"/>
    <w:basedOn w:val="a0"/>
    <w:rsid w:val="000D0702"/>
  </w:style>
  <w:style w:type="character" w:customStyle="1" w:styleId="agecategorytv">
    <w:name w:val="agecategorytv"/>
    <w:basedOn w:val="a0"/>
    <w:rsid w:val="000D0702"/>
  </w:style>
  <w:style w:type="character" w:customStyle="1" w:styleId="b-programmtimevalue">
    <w:name w:val="b-programm__time__value"/>
    <w:basedOn w:val="a0"/>
    <w:rsid w:val="005F3C20"/>
  </w:style>
  <w:style w:type="character" w:customStyle="1" w:styleId="js-programmremind">
    <w:name w:val="js-programm__remind"/>
    <w:basedOn w:val="a0"/>
    <w:rsid w:val="005F3C20"/>
  </w:style>
  <w:style w:type="character" w:customStyle="1" w:styleId="b-programmnamejs-programmname">
    <w:name w:val="b-programm__name js-programm__name"/>
    <w:basedOn w:val="a0"/>
    <w:rsid w:val="005F3C20"/>
  </w:style>
  <w:style w:type="paragraph" w:customStyle="1" w:styleId="src">
    <w:name w:val="src"/>
    <w:basedOn w:val="a"/>
    <w:rsid w:val="003D1AB7"/>
    <w:pPr>
      <w:spacing w:before="100" w:beforeAutospacing="1" w:after="100" w:afterAutospacing="1"/>
    </w:pPr>
  </w:style>
  <w:style w:type="character" w:customStyle="1" w:styleId="emphasis">
    <w:name w:val="emphasis"/>
    <w:basedOn w:val="a0"/>
    <w:rsid w:val="00A82C07"/>
  </w:style>
  <w:style w:type="paragraph" w:styleId="ad">
    <w:name w:val="footnote text"/>
    <w:basedOn w:val="a"/>
    <w:rsid w:val="000479B6"/>
    <w:pPr>
      <w:spacing w:before="100" w:beforeAutospacing="1" w:after="100" w:afterAutospacing="1"/>
    </w:pPr>
  </w:style>
  <w:style w:type="paragraph" w:styleId="HTML2">
    <w:name w:val="HTML Preformatted"/>
    <w:basedOn w:val="a"/>
    <w:rsid w:val="00F77D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rticleseperator">
    <w:name w:val="article_seperator"/>
    <w:basedOn w:val="a0"/>
    <w:rsid w:val="004817F5"/>
  </w:style>
  <w:style w:type="paragraph" w:styleId="ae">
    <w:name w:val="header"/>
    <w:basedOn w:val="a"/>
    <w:rsid w:val="00EB31A0"/>
    <w:pPr>
      <w:spacing w:before="100" w:beforeAutospacing="1" w:after="100" w:afterAutospacing="1"/>
    </w:pPr>
  </w:style>
  <w:style w:type="paragraph" w:customStyle="1" w:styleId="Normal0">
    <w:name w:val="Normal"/>
    <w:rsid w:val="00744C69"/>
    <w:pPr>
      <w:widowControl w:val="0"/>
    </w:pPr>
    <w:rPr>
      <w:snapToGrid w:val="0"/>
    </w:rPr>
  </w:style>
  <w:style w:type="paragraph" w:customStyle="1" w:styleId="rtejustify">
    <w:name w:val="rtejustify"/>
    <w:basedOn w:val="a"/>
    <w:rsid w:val="00216832"/>
    <w:pPr>
      <w:spacing w:before="100" w:beforeAutospacing="1" w:after="100" w:afterAutospacing="1"/>
    </w:pPr>
  </w:style>
  <w:style w:type="paragraph" w:customStyle="1" w:styleId="rteindent1">
    <w:name w:val="rteindent1"/>
    <w:basedOn w:val="a"/>
    <w:rsid w:val="00216832"/>
    <w:pPr>
      <w:spacing w:before="100" w:beforeAutospacing="1" w:after="100" w:afterAutospacing="1"/>
    </w:pPr>
  </w:style>
  <w:style w:type="paragraph" w:customStyle="1" w:styleId="rteright">
    <w:name w:val="rteright"/>
    <w:basedOn w:val="a"/>
    <w:rsid w:val="00216832"/>
    <w:pPr>
      <w:spacing w:before="100" w:beforeAutospacing="1" w:after="100" w:afterAutospacing="1"/>
    </w:pPr>
  </w:style>
  <w:style w:type="paragraph" w:customStyle="1" w:styleId="par1">
    <w:name w:val="par1"/>
    <w:basedOn w:val="a"/>
    <w:rsid w:val="00D0443A"/>
    <w:pPr>
      <w:spacing w:before="100" w:beforeAutospacing="1" w:after="100" w:afterAutospacing="1"/>
    </w:pPr>
  </w:style>
  <w:style w:type="character" w:customStyle="1" w:styleId="hint">
    <w:name w:val="hint"/>
    <w:basedOn w:val="a0"/>
    <w:rsid w:val="00D0443A"/>
  </w:style>
  <w:style w:type="character" w:customStyle="1" w:styleId="ref-info">
    <w:name w:val="ref-info"/>
    <w:basedOn w:val="a0"/>
    <w:rsid w:val="008A093F"/>
  </w:style>
  <w:style w:type="character" w:customStyle="1" w:styleId="link-ru">
    <w:name w:val="link-ru"/>
    <w:basedOn w:val="a0"/>
    <w:rsid w:val="008A093F"/>
  </w:style>
  <w:style w:type="character" w:customStyle="1" w:styleId="noprint">
    <w:name w:val="noprint"/>
    <w:basedOn w:val="a0"/>
    <w:rsid w:val="00A13C5F"/>
  </w:style>
  <w:style w:type="character" w:customStyle="1" w:styleId="authortitle">
    <w:name w:val="author_title"/>
    <w:basedOn w:val="a0"/>
    <w:rsid w:val="00D37B77"/>
  </w:style>
  <w:style w:type="character" w:customStyle="1" w:styleId="totalprice">
    <w:name w:val="totalprice"/>
    <w:basedOn w:val="a0"/>
    <w:rsid w:val="001F6EB1"/>
  </w:style>
  <w:style w:type="character" w:customStyle="1" w:styleId="productcodelabel">
    <w:name w:val="productcodelabel"/>
    <w:basedOn w:val="a0"/>
    <w:rsid w:val="001F6EB1"/>
  </w:style>
  <w:style w:type="character" w:customStyle="1" w:styleId="productcode">
    <w:name w:val="productcode"/>
    <w:basedOn w:val="a0"/>
    <w:rsid w:val="001F6EB1"/>
  </w:style>
  <w:style w:type="paragraph" w:styleId="22">
    <w:name w:val="Body Text 2"/>
    <w:basedOn w:val="a"/>
    <w:rsid w:val="006C4256"/>
    <w:rPr>
      <w:sz w:val="20"/>
    </w:rPr>
  </w:style>
  <w:style w:type="paragraph" w:styleId="30">
    <w:name w:val="Body Text 3"/>
    <w:basedOn w:val="a"/>
    <w:rsid w:val="006C4256"/>
    <w:pPr>
      <w:jc w:val="both"/>
    </w:pPr>
  </w:style>
  <w:style w:type="paragraph" w:styleId="af">
    <w:name w:val="Body Text"/>
    <w:basedOn w:val="a"/>
    <w:rsid w:val="005A2713"/>
    <w:pPr>
      <w:spacing w:after="120"/>
    </w:pPr>
  </w:style>
  <w:style w:type="table" w:styleId="af0">
    <w:name w:val="Table Grid"/>
    <w:basedOn w:val="a2"/>
    <w:rsid w:val="00D70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C66D3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3">
    <w:name w:val="Body Text Indent 2"/>
    <w:basedOn w:val="a"/>
    <w:rsid w:val="000568D4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7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7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5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9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3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45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0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516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6120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12274523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5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59556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19798016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86039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</w:divsChild>
    </w:div>
    <w:div w:id="1769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8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7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4351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257782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4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6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741623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5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4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4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959928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4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9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508810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6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8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380930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920138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78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7140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6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346701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4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60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51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1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1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9885">
          <w:marLeft w:val="0"/>
          <w:marRight w:val="0"/>
          <w:marTop w:val="0"/>
          <w:marBottom w:val="225"/>
          <w:divBdr>
            <w:top w:val="single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7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5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4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0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5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9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5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6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2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6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83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9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56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97972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5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4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18373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5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4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6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2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5186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87527">
          <w:marLeft w:val="-2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D5D5D5"/>
                    <w:right w:val="none" w:sz="0" w:space="0" w:color="auto"/>
                  </w:divBdr>
                  <w:divsChild>
                    <w:div w:id="103770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66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single" w:sz="6" w:space="11" w:color="E5E5E5"/>
                <w:right w:val="single" w:sz="6" w:space="8" w:color="E5E5E5"/>
              </w:divBdr>
              <w:divsChild>
                <w:div w:id="50320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796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D5D5D5"/>
                <w:right w:val="none" w:sz="0" w:space="0" w:color="auto"/>
              </w:divBdr>
              <w:divsChild>
                <w:div w:id="33916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1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41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8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3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165945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0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2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8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2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2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3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63388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7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8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3484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6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57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single" w:sz="6" w:space="11" w:color="E5E5E5"/>
                <w:right w:val="single" w:sz="6" w:space="8" w:color="E5E5E5"/>
              </w:divBdr>
              <w:divsChild>
                <w:div w:id="11906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89766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D5D5D5"/>
                <w:right w:val="none" w:sz="0" w:space="0" w:color="auto"/>
              </w:divBdr>
              <w:divsChild>
                <w:div w:id="8455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7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523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8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0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05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4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5628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155130942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7329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20408096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0754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</w:divsChild>
    </w:div>
    <w:div w:id="845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97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9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8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8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9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1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2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7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42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0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9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2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70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9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8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9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84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9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0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9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87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37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7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0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4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9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42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34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2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2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5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1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62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5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9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48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2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8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1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4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30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61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62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21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0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4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4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6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5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7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1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0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3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83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2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1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2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7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03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3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52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7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27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14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7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3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1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3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56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2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94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8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2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5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8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2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8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0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1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0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0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6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4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7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5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9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8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84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39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27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1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13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61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44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57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8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93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66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51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25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8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5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5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5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8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7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02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80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62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1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17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3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8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5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00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2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23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33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79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5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16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9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0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0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4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32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02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06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9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1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9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0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9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0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479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1221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7690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841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5692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41919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1981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4402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4465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9104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15799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25813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5340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6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9621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4333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9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6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313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6251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20284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2282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75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98869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00050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2474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2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5710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5060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5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24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8831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07504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6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80978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10964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5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5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5497">
          <w:blockQuote w:val="1"/>
          <w:marLeft w:val="240"/>
          <w:marRight w:val="0"/>
          <w:marTop w:val="0"/>
          <w:marBottom w:val="0"/>
          <w:divBdr>
            <w:top w:val="none" w:sz="0" w:space="0" w:color="auto"/>
            <w:left w:val="single" w:sz="6" w:space="12" w:color="CCCCCC"/>
            <w:bottom w:val="none" w:sz="0" w:space="0" w:color="auto"/>
            <w:right w:val="none" w:sz="0" w:space="0" w:color="auto"/>
          </w:divBdr>
          <w:divsChild>
            <w:div w:id="7860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3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5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47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1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4042">
                          <w:blockQuote w:val="1"/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12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27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56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37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02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10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6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7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6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392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9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612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385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5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single" w:sz="6" w:space="11" w:color="E5E5E5"/>
                <w:right w:val="single" w:sz="6" w:space="8" w:color="E5E5E5"/>
              </w:divBdr>
              <w:divsChild>
                <w:div w:id="171576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5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93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809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D5D5D5"/>
                <w:right w:val="none" w:sz="0" w:space="0" w:color="auto"/>
              </w:divBdr>
              <w:divsChild>
                <w:div w:id="190744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5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51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18132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8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0018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D5D5D5"/>
                <w:right w:val="none" w:sz="0" w:space="0" w:color="auto"/>
              </w:divBdr>
              <w:divsChild>
                <w:div w:id="8743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3479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49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51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39120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12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89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single" w:sz="6" w:space="11" w:color="E5E5E5"/>
                <w:right w:val="single" w:sz="6" w:space="8" w:color="E5E5E5"/>
              </w:divBdr>
              <w:divsChild>
                <w:div w:id="126461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9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87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86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51903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D5D5D5"/>
                <w:right w:val="none" w:sz="0" w:space="0" w:color="auto"/>
              </w:divBdr>
              <w:divsChild>
                <w:div w:id="79352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9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2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50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096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283052">
          <w:marLeft w:val="-2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1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D5D5D5"/>
                    <w:right w:val="none" w:sz="0" w:space="0" w:color="auto"/>
                  </w:divBdr>
                  <w:divsChild>
                    <w:div w:id="6495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8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7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2300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7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7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1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113146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8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2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220316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9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3571618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3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8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29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044878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04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7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36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2891399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3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7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710713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0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1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317177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3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19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4607">
          <w:marLeft w:val="-244"/>
          <w:marRight w:val="-240"/>
          <w:marTop w:val="244"/>
          <w:marBottom w:val="244"/>
          <w:divBdr>
            <w:top w:val="threeDEngrave" w:sz="6" w:space="12" w:color="CCCCCC"/>
            <w:left w:val="threeDEngrave" w:sz="6" w:space="12" w:color="CCCCCC"/>
            <w:bottom w:val="threeDEngrave" w:sz="6" w:space="12" w:color="CCCCCC"/>
            <w:right w:val="threeDEngrave" w:sz="6" w:space="12" w:color="CCCCCC"/>
          </w:divBdr>
        </w:div>
      </w:divsChild>
    </w:div>
    <w:div w:id="10847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2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0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47611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9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6551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82935">
          <w:marLeft w:val="40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04174">
              <w:marLeft w:val="467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76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7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46017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8528">
          <w:marLeft w:val="4004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3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225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4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4739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9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27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8" w:color="EDEDED"/>
                            <w:bottom w:val="single" w:sz="12" w:space="8" w:color="BFBFBF"/>
                            <w:right w:val="single" w:sz="6" w:space="8" w:color="EDEDED"/>
                          </w:divBdr>
                          <w:divsChild>
                            <w:div w:id="149559783">
                              <w:marLeft w:val="75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8" w:color="EDEDED"/>
                                <w:left w:val="single" w:sz="6" w:space="5" w:color="EDEDED"/>
                                <w:bottom w:val="single" w:sz="6" w:space="4" w:color="EDEDED"/>
                                <w:right w:val="single" w:sz="6" w:space="8" w:color="EDEDED"/>
                              </w:divBdr>
                            </w:div>
                            <w:div w:id="69234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9653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04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3245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15" w:color="EDEDED"/>
                                            <w:left w:val="single" w:sz="6" w:space="15" w:color="EDEDED"/>
                                            <w:bottom w:val="single" w:sz="6" w:space="15" w:color="EDEDED"/>
                                            <w:right w:val="single" w:sz="6" w:space="15" w:color="EDEDE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480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29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0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723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782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79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2896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6947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0510332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774010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15" w:color="EDEDED"/>
                                            <w:left w:val="single" w:sz="6" w:space="15" w:color="EDEDED"/>
                                            <w:bottom w:val="single" w:sz="6" w:space="15" w:color="EDEDED"/>
                                            <w:right w:val="single" w:sz="6" w:space="15" w:color="EDEDE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517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822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060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795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37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9936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65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771182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37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172943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15" w:color="EDEDED"/>
                                            <w:left w:val="single" w:sz="6" w:space="15" w:color="EDEDED"/>
                                            <w:bottom w:val="single" w:sz="6" w:space="15" w:color="EDEDED"/>
                                            <w:right w:val="single" w:sz="6" w:space="15" w:color="EDEDE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64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318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802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761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88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57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925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586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766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55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71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925630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95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36332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15" w:color="EDEDED"/>
                                            <w:left w:val="single" w:sz="6" w:space="15" w:color="EDEDED"/>
                                            <w:bottom w:val="single" w:sz="6" w:space="15" w:color="EDEDED"/>
                                            <w:right w:val="single" w:sz="6" w:space="15" w:color="EDEDE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705056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4" w:color="EDEDED"/>
                                <w:left w:val="single" w:sz="6" w:space="4" w:color="EDEDED"/>
                                <w:bottom w:val="single" w:sz="6" w:space="4" w:color="EDEDED"/>
                                <w:right w:val="single" w:sz="6" w:space="4" w:color="EDEDED"/>
                              </w:divBdr>
                              <w:divsChild>
                                <w:div w:id="49638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55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0876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7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7596708">
                                  <w:marLeft w:val="1725"/>
                                  <w:marRight w:val="17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49452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8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25022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2722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87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9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34035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76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1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5145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421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8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162894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3659105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395489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</w:divsChild>
    </w:div>
    <w:div w:id="1325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86524">
          <w:marLeft w:val="240"/>
          <w:marRight w:val="18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3180">
              <w:marLeft w:val="240"/>
              <w:marRight w:val="18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79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83231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10119082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91818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188143458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807699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</w:divsChild>
    </w:div>
    <w:div w:id="13893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4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9530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4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360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11589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8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6778246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8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9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92613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31910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D5D5D5"/>
            <w:right w:val="none" w:sz="0" w:space="0" w:color="auto"/>
          </w:divBdr>
          <w:divsChild>
            <w:div w:id="2510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39857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73115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54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2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53458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17970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19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4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937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44232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88317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87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07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991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0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73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9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39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81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48373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155453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54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0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745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39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6997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144264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7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8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936005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73134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0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79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881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181459">
              <w:marLeft w:val="-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53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D5D5D5"/>
                        <w:right w:val="none" w:sz="0" w:space="0" w:color="auto"/>
                      </w:divBdr>
                      <w:divsChild>
                        <w:div w:id="85257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3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96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83343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E1E0D7"/>
            <w:bottom w:val="single" w:sz="6" w:space="0" w:color="E1E0D7"/>
            <w:right w:val="single" w:sz="6" w:space="8" w:color="E1E0D7"/>
          </w:divBdr>
          <w:divsChild>
            <w:div w:id="6384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  <w:div w:id="56788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  <w:div w:id="14319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  <w:div w:id="155110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  <w:div w:id="158788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  <w:div w:id="20973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</w:divsChild>
        </w:div>
      </w:divsChild>
    </w:div>
    <w:div w:id="16139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0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4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6685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7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80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9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88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6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52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9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0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60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07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3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6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7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10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8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7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6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9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9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5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5240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212159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1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0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8788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0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79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549855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4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3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8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5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5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8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9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8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5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2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0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6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8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2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7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655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1456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189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5956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3402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image" Target="media/image30.png"/><Relationship Id="rId68" Type="http://schemas.openxmlformats.org/officeDocument/2006/relationships/image" Target="media/image32.wmf"/><Relationship Id="rId76" Type="http://schemas.openxmlformats.org/officeDocument/2006/relationships/image" Target="media/image36.png"/><Relationship Id="rId7" Type="http://schemas.openxmlformats.org/officeDocument/2006/relationships/image" Target="media/image1.jpeg"/><Relationship Id="rId71" Type="http://schemas.openxmlformats.org/officeDocument/2006/relationships/oleObject" Target="embeddings/oleObject3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hyperlink" Target="https://ru.wikipedia.org/wiki/%D0%9F%D0%B0%D0%BB%D0%B5%D1%80%D0%BC%D1%81%D0%BA%D0%B0%D1%8F_%D0%B0%D1%81%D1%82%D1%80%D0%BE%D0%BD%D0%BE%D0%BC%D0%B8%D1%87%D0%B5%D1%81%D0%BA%D0%B0%D1%8F_%D0%BE%D0%B1%D1%81%D0%B5%D1%80%D0%B2%D0%B0%D1%82%D0%BE%D1%80%D0%B8%D1%8F" TargetMode="External"/><Relationship Id="rId73" Type="http://schemas.openxmlformats.org/officeDocument/2006/relationships/oleObject" Target="embeddings/oleObject31.bin"/><Relationship Id="rId78" Type="http://schemas.openxmlformats.org/officeDocument/2006/relationships/hyperlink" Target="https://ru.wikipedia.org/wiki/%D0%9F%D0%B0%D0%BB%D0%B5%D1%80%D0%BC%D1%81%D0%BA%D0%B0%D1%8F_%D0%B0%D1%81%D1%82%D1%80%D0%BE%D0%BD%D0%BE%D0%BC%D0%B8%D1%87%D0%B5%D1%81%D0%BA%D0%B0%D1%8F_%D0%BE%D0%B1%D1%81%D0%B5%D1%80%D0%B2%D0%B0%D1%82%D0%BE%D1%80%D0%B8%D1%8F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hyperlink" Target="https://ru.wikipedia.org/wiki/%D0%94%D0%B6%D1%83%D0%B7%D0%B5%D0%BF%D0%BF%D0%B5_%D0%9F%D0%B8%D0%B0%D1%86%D1%86%D0%B8" TargetMode="External"/><Relationship Id="rId69" Type="http://schemas.openxmlformats.org/officeDocument/2006/relationships/oleObject" Target="embeddings/oleObject29.bin"/><Relationship Id="rId77" Type="http://schemas.openxmlformats.org/officeDocument/2006/relationships/hyperlink" Target="https://ru.wikipedia.org/wiki/%D0%94%D0%B6%D1%83%D0%B7%D0%B5%D0%BF%D0%BF%D0%B5_%D0%9F%D0%B8%D0%B0%D1%86%D1%86%D0%B8" TargetMode="Externa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2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png"/><Relationship Id="rId70" Type="http://schemas.openxmlformats.org/officeDocument/2006/relationships/image" Target="media/image33.wmf"/><Relationship Id="rId75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3379</Words>
  <Characters>19265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Привет</vt:lpstr>
    </vt:vector>
  </TitlesOfParts>
  <Company>Krasin</Company>
  <LinksUpToDate>false</LinksUpToDate>
  <CharactersWithSpaces>22599</CharactersWithSpaces>
  <SharedDoc>false</SharedDoc>
  <HLinks>
    <vt:vector size="24" baseType="variant">
      <vt:variant>
        <vt:i4>1114142</vt:i4>
      </vt:variant>
      <vt:variant>
        <vt:i4>105</vt:i4>
      </vt:variant>
      <vt:variant>
        <vt:i4>0</vt:i4>
      </vt:variant>
      <vt:variant>
        <vt:i4>5</vt:i4>
      </vt:variant>
      <vt:variant>
        <vt:lpwstr>https://ru.wikipedia.org/wiki/%D0%9F%D0%B0%D0%BB%D0%B5%D1%80%D0%BC%D1%81%D0%BA%D0%B0%D1%8F_%D0%B0%D1%81%D1%82%D1%80%D0%BE%D0%BD%D0%BE%D0%BC%D0%B8%D1%87%D0%B5%D1%81%D0%BA%D0%B0%D1%8F_%D0%BE%D0%B1%D1%81%D0%B5%D1%80%D0%B2%D0%B0%D1%82%D0%BE%D1%80%D0%B8%D1%8F</vt:lpwstr>
      </vt:variant>
      <vt:variant>
        <vt:lpwstr/>
      </vt:variant>
      <vt:variant>
        <vt:i4>7012434</vt:i4>
      </vt:variant>
      <vt:variant>
        <vt:i4>102</vt:i4>
      </vt:variant>
      <vt:variant>
        <vt:i4>0</vt:i4>
      </vt:variant>
      <vt:variant>
        <vt:i4>5</vt:i4>
      </vt:variant>
      <vt:variant>
        <vt:lpwstr>https://ru.wikipedia.org/wiki/%D0%94%D0%B6%D1%83%D0%B7%D0%B5%D0%BF%D0%BF%D0%B5_%D0%9F%D0%B8%D0%B0%D1%86%D1%86%D0%B8</vt:lpwstr>
      </vt:variant>
      <vt:variant>
        <vt:lpwstr/>
      </vt:variant>
      <vt:variant>
        <vt:i4>1114142</vt:i4>
      </vt:variant>
      <vt:variant>
        <vt:i4>84</vt:i4>
      </vt:variant>
      <vt:variant>
        <vt:i4>0</vt:i4>
      </vt:variant>
      <vt:variant>
        <vt:i4>5</vt:i4>
      </vt:variant>
      <vt:variant>
        <vt:lpwstr>https://ru.wikipedia.org/wiki/%D0%9F%D0%B0%D0%BB%D0%B5%D1%80%D0%BC%D1%81%D0%BA%D0%B0%D1%8F_%D0%B0%D1%81%D1%82%D1%80%D0%BE%D0%BD%D0%BE%D0%BC%D0%B8%D1%87%D0%B5%D1%81%D0%BA%D0%B0%D1%8F_%D0%BE%D0%B1%D1%81%D0%B5%D1%80%D0%B2%D0%B0%D1%82%D0%BE%D1%80%D0%B8%D1%8F</vt:lpwstr>
      </vt:variant>
      <vt:variant>
        <vt:lpwstr/>
      </vt:variant>
      <vt:variant>
        <vt:i4>7012434</vt:i4>
      </vt:variant>
      <vt:variant>
        <vt:i4>81</vt:i4>
      </vt:variant>
      <vt:variant>
        <vt:i4>0</vt:i4>
      </vt:variant>
      <vt:variant>
        <vt:i4>5</vt:i4>
      </vt:variant>
      <vt:variant>
        <vt:lpwstr>https://ru.wikipedia.org/wiki/%D0%94%D0%B6%D1%83%D0%B7%D0%B5%D0%BF%D0%BF%D0%B5_%D0%9F%D0%B8%D0%B0%D1%86%D1%86%D0%B8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Привет</dc:title>
  <dc:creator>к</dc:creator>
  <cp:lastModifiedBy>KVS</cp:lastModifiedBy>
  <cp:revision>2</cp:revision>
  <cp:lastPrinted>2013-03-25T04:41:00Z</cp:lastPrinted>
  <dcterms:created xsi:type="dcterms:W3CDTF">2014-11-25T17:15:00Z</dcterms:created>
  <dcterms:modified xsi:type="dcterms:W3CDTF">2014-11-25T17:15:00Z</dcterms:modified>
</cp:coreProperties>
</file>